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0EBDF" w14:textId="2ACFA2C5" w:rsidR="00632385" w:rsidRPr="008A2402" w:rsidRDefault="00632385" w:rsidP="008A2402">
      <w:pPr>
        <w:spacing w:after="0" w:line="240" w:lineRule="auto"/>
        <w:ind w:firstLine="720"/>
        <w:jc w:val="right"/>
        <w:rPr>
          <w:rFonts w:ascii="Times New Roman" w:eastAsia="Batang" w:hAnsi="Times New Roman" w:cs="Times New Roman"/>
          <w:sz w:val="24"/>
          <w:szCs w:val="24"/>
          <w:lang w:eastAsia="ko-KR"/>
        </w:rPr>
      </w:pPr>
      <w:r w:rsidRPr="008A2402">
        <w:rPr>
          <w:rFonts w:ascii="Times New Roman" w:eastAsia="Batang" w:hAnsi="Times New Roman" w:cs="Times New Roman"/>
          <w:sz w:val="24"/>
          <w:szCs w:val="24"/>
          <w:lang w:eastAsia="ko-KR"/>
        </w:rPr>
        <w:t xml:space="preserve">Приложение </w:t>
      </w:r>
      <w:r w:rsidR="00E06D4C" w:rsidRPr="008A2402">
        <w:rPr>
          <w:rFonts w:ascii="Times New Roman" w:eastAsia="Batang" w:hAnsi="Times New Roman" w:cs="Times New Roman"/>
          <w:sz w:val="24"/>
          <w:szCs w:val="24"/>
          <w:lang w:eastAsia="ko-KR"/>
        </w:rPr>
        <w:t>2</w:t>
      </w:r>
    </w:p>
    <w:p w14:paraId="62B59816" w14:textId="77777777" w:rsidR="00632385" w:rsidRPr="008A2402" w:rsidRDefault="00632385" w:rsidP="008A2402">
      <w:pPr>
        <w:spacing w:after="0" w:line="240" w:lineRule="auto"/>
        <w:ind w:firstLine="720"/>
        <w:jc w:val="center"/>
        <w:rPr>
          <w:rFonts w:ascii="Times New Roman" w:eastAsia="Batang" w:hAnsi="Times New Roman" w:cs="Times New Roman"/>
          <w:b/>
          <w:bCs/>
          <w:sz w:val="24"/>
          <w:szCs w:val="24"/>
          <w:lang w:eastAsia="ko-KR"/>
        </w:rPr>
      </w:pPr>
    </w:p>
    <w:p w14:paraId="545D8EC8" w14:textId="77777777" w:rsidR="00BA1420" w:rsidRPr="001C14C3" w:rsidRDefault="00BA1420" w:rsidP="008A2402">
      <w:pPr>
        <w:shd w:val="clear" w:color="auto" w:fill="FFFFFF"/>
        <w:spacing w:after="0" w:line="240" w:lineRule="auto"/>
        <w:jc w:val="center"/>
        <w:rPr>
          <w:rFonts w:ascii="Times New Roman" w:eastAsia="Batang" w:hAnsi="Times New Roman" w:cs="Times New Roman"/>
          <w:b/>
          <w:bCs/>
          <w:spacing w:val="-2"/>
          <w:sz w:val="28"/>
          <w:szCs w:val="28"/>
          <w:lang w:eastAsia="ko-KR"/>
        </w:rPr>
      </w:pPr>
      <w:r w:rsidRPr="001C14C3">
        <w:rPr>
          <w:rFonts w:ascii="Times New Roman" w:eastAsia="Batang" w:hAnsi="Times New Roman" w:cs="Times New Roman"/>
          <w:b/>
          <w:bCs/>
          <w:spacing w:val="-2"/>
          <w:sz w:val="28"/>
          <w:szCs w:val="28"/>
          <w:lang w:eastAsia="ko-KR"/>
        </w:rPr>
        <w:t>МИНИСТЕРСТВО НАУКИИ ВЫСШЕГО ОБРАЗОВАНИЯ РОССИЙСКОЙ ФЕДЕРАЦИИ</w:t>
      </w:r>
    </w:p>
    <w:p w14:paraId="7DF948B7" w14:textId="77777777" w:rsidR="00BA1420" w:rsidRPr="001C14C3" w:rsidRDefault="00BA1420" w:rsidP="008A2402">
      <w:pPr>
        <w:shd w:val="clear" w:color="auto" w:fill="FFFFFF"/>
        <w:spacing w:after="0" w:line="240" w:lineRule="auto"/>
        <w:jc w:val="center"/>
        <w:rPr>
          <w:rFonts w:ascii="Times New Roman" w:eastAsia="Batang" w:hAnsi="Times New Roman" w:cs="Times New Roman"/>
          <w:b/>
          <w:bCs/>
          <w:spacing w:val="-2"/>
          <w:sz w:val="28"/>
          <w:szCs w:val="28"/>
          <w:lang w:eastAsia="ko-KR"/>
        </w:rPr>
      </w:pPr>
    </w:p>
    <w:p w14:paraId="1D4A706E" w14:textId="77777777" w:rsidR="00BA1420" w:rsidRPr="001C14C3" w:rsidRDefault="00BA1420" w:rsidP="008A2402">
      <w:pPr>
        <w:spacing w:after="0" w:line="240" w:lineRule="auto"/>
        <w:ind w:hanging="100"/>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Федеральное государственное бюджетное образовательное учреждение</w:t>
      </w:r>
    </w:p>
    <w:p w14:paraId="4BC7FCE2" w14:textId="77777777" w:rsidR="00BA1420" w:rsidRPr="001C14C3" w:rsidRDefault="00BA1420" w:rsidP="008A2402">
      <w:pPr>
        <w:spacing w:after="0" w:line="240" w:lineRule="auto"/>
        <w:ind w:firstLine="720"/>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высшего образования</w:t>
      </w:r>
    </w:p>
    <w:p w14:paraId="523D4A89" w14:textId="77777777" w:rsidR="00BA1420" w:rsidRPr="001C14C3" w:rsidRDefault="00BA1420" w:rsidP="008A2402">
      <w:pPr>
        <w:spacing w:after="0" w:line="240" w:lineRule="auto"/>
        <w:ind w:firstLine="720"/>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«Саратовский государственный университет генетики, биотехнологии и инженерии</w:t>
      </w:r>
    </w:p>
    <w:p w14:paraId="3057D245" w14:textId="14613AD8" w:rsidR="00632385" w:rsidRPr="001C14C3" w:rsidRDefault="00BA1420" w:rsidP="008A2402">
      <w:pPr>
        <w:spacing w:after="0" w:line="240" w:lineRule="auto"/>
        <w:ind w:firstLine="720"/>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имени Н.И. Вавилова»</w:t>
      </w:r>
    </w:p>
    <w:p w14:paraId="342A5F7C" w14:textId="77777777" w:rsidR="00632385"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70448B89" w14:textId="77777777" w:rsidR="001C14C3" w:rsidRPr="001C14C3" w:rsidRDefault="001C14C3" w:rsidP="008A2402">
      <w:pPr>
        <w:spacing w:after="0" w:line="240" w:lineRule="auto"/>
        <w:ind w:firstLine="720"/>
        <w:jc w:val="center"/>
        <w:rPr>
          <w:rFonts w:ascii="Times New Roman" w:eastAsia="Batang" w:hAnsi="Times New Roman" w:cs="Times New Roman"/>
          <w:b/>
          <w:bCs/>
          <w:sz w:val="28"/>
          <w:szCs w:val="28"/>
          <w:lang w:eastAsia="ko-KR"/>
        </w:rPr>
      </w:pPr>
    </w:p>
    <w:p w14:paraId="589DD749" w14:textId="77777777" w:rsidR="00632385" w:rsidRPr="001C14C3" w:rsidRDefault="00632385" w:rsidP="008A2402">
      <w:pPr>
        <w:spacing w:after="0" w:line="240" w:lineRule="auto"/>
        <w:jc w:val="center"/>
        <w:outlineLvl w:val="4"/>
        <w:rPr>
          <w:rFonts w:ascii="Times New Roman" w:eastAsia="Times New Roman" w:hAnsi="Times New Roman" w:cs="Times New Roman"/>
          <w:bCs/>
          <w:i/>
          <w:iCs/>
          <w:sz w:val="28"/>
          <w:szCs w:val="28"/>
          <w:lang w:eastAsia="ko-KR"/>
        </w:rPr>
      </w:pPr>
      <w:r w:rsidRPr="001C14C3">
        <w:rPr>
          <w:rFonts w:ascii="Times New Roman" w:eastAsia="Times New Roman" w:hAnsi="Times New Roman" w:cs="Times New Roman"/>
          <w:b/>
          <w:bCs/>
          <w:i/>
          <w:iCs/>
          <w:sz w:val="28"/>
          <w:szCs w:val="28"/>
          <w:lang w:eastAsia="ko-KR"/>
        </w:rPr>
        <w:t>Кафедра «Защита растений и плодоовощеводство»</w:t>
      </w:r>
    </w:p>
    <w:p w14:paraId="3A58F10C" w14:textId="77777777" w:rsidR="00632385" w:rsidRPr="001C14C3"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012437EC" w14:textId="77777777" w:rsidR="00632385" w:rsidRPr="001C14C3"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4A6E7608" w14:textId="77777777" w:rsidR="00632385" w:rsidRPr="001C14C3"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0AB2DBD7" w14:textId="77777777" w:rsidR="00632385" w:rsidRPr="001C14C3"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0AA86CCC" w14:textId="77777777" w:rsidR="00632385" w:rsidRPr="001C14C3" w:rsidRDefault="00632385" w:rsidP="008A2402">
      <w:pPr>
        <w:spacing w:after="0" w:line="240" w:lineRule="auto"/>
        <w:jc w:val="center"/>
        <w:outlineLvl w:val="6"/>
        <w:rPr>
          <w:rFonts w:ascii="Times New Roman" w:eastAsia="Times New Roman" w:hAnsi="Times New Roman" w:cs="Times New Roman"/>
          <w:b/>
          <w:caps/>
          <w:sz w:val="28"/>
          <w:szCs w:val="28"/>
          <w:lang w:eastAsia="ko-KR"/>
        </w:rPr>
      </w:pPr>
      <w:r w:rsidRPr="001C14C3">
        <w:rPr>
          <w:rFonts w:ascii="Times New Roman" w:eastAsia="Times New Roman" w:hAnsi="Times New Roman" w:cs="Times New Roman"/>
          <w:b/>
          <w:caps/>
          <w:sz w:val="28"/>
          <w:szCs w:val="28"/>
          <w:lang w:eastAsia="ko-KR"/>
        </w:rPr>
        <w:t>Методические указания</w:t>
      </w:r>
    </w:p>
    <w:p w14:paraId="7A628F98" w14:textId="6164399C" w:rsidR="00632385" w:rsidRPr="001C14C3" w:rsidRDefault="00651885" w:rsidP="008A2402">
      <w:pPr>
        <w:spacing w:after="0" w:line="240" w:lineRule="auto"/>
        <w:jc w:val="center"/>
        <w:rPr>
          <w:rFonts w:ascii="Times New Roman" w:eastAsia="Batang" w:hAnsi="Times New Roman" w:cs="Times New Roman"/>
          <w:b/>
          <w:sz w:val="28"/>
          <w:szCs w:val="28"/>
          <w:lang w:eastAsia="ko-KR"/>
        </w:rPr>
      </w:pPr>
      <w:r w:rsidRPr="001C14C3">
        <w:rPr>
          <w:rFonts w:ascii="Times New Roman" w:eastAsia="Batang" w:hAnsi="Times New Roman" w:cs="Times New Roman"/>
          <w:b/>
          <w:sz w:val="28"/>
          <w:szCs w:val="28"/>
          <w:lang w:eastAsia="ko-KR"/>
        </w:rPr>
        <w:t>для проведения</w:t>
      </w:r>
    </w:p>
    <w:p w14:paraId="322BB0FB" w14:textId="77777777" w:rsidR="00632385" w:rsidRPr="001C14C3" w:rsidRDefault="00632385" w:rsidP="008A2402">
      <w:pPr>
        <w:spacing w:after="0" w:line="240" w:lineRule="auto"/>
        <w:jc w:val="center"/>
        <w:rPr>
          <w:rFonts w:ascii="Times New Roman" w:eastAsia="Batang" w:hAnsi="Times New Roman" w:cs="Times New Roman"/>
          <w:b/>
          <w:sz w:val="28"/>
          <w:szCs w:val="28"/>
          <w:lang w:eastAsia="ko-KR"/>
        </w:rPr>
      </w:pPr>
      <w:r w:rsidRPr="001C14C3">
        <w:rPr>
          <w:rFonts w:ascii="Times New Roman" w:eastAsia="Batang" w:hAnsi="Times New Roman" w:cs="Times New Roman"/>
          <w:b/>
          <w:sz w:val="28"/>
          <w:szCs w:val="28"/>
          <w:lang w:eastAsia="ko-KR"/>
        </w:rPr>
        <w:t>учебной практики:</w:t>
      </w:r>
    </w:p>
    <w:p w14:paraId="51316347" w14:textId="77777777" w:rsidR="00632385" w:rsidRPr="001C14C3" w:rsidRDefault="00632385" w:rsidP="008A2402">
      <w:pPr>
        <w:spacing w:after="0" w:line="240" w:lineRule="auto"/>
        <w:jc w:val="center"/>
        <w:rPr>
          <w:rFonts w:ascii="Times New Roman" w:eastAsia="Batang" w:hAnsi="Times New Roman" w:cs="Times New Roman"/>
          <w:b/>
          <w:sz w:val="28"/>
          <w:szCs w:val="28"/>
          <w:lang w:eastAsia="ko-KR"/>
        </w:rPr>
      </w:pPr>
    </w:p>
    <w:p w14:paraId="6EBA6951" w14:textId="77777777" w:rsidR="00632385" w:rsidRPr="001C14C3" w:rsidRDefault="00632385" w:rsidP="008A2402">
      <w:pPr>
        <w:tabs>
          <w:tab w:val="right" w:pos="9367"/>
        </w:tabs>
        <w:spacing w:after="0" w:line="240" w:lineRule="auto"/>
        <w:ind w:firstLine="709"/>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 xml:space="preserve">«УЧЕБНАЯ ПРАКТИКА: ОЗНАКОМИТЕЛЬНАЯ ПРАКТИКА </w:t>
      </w:r>
    </w:p>
    <w:p w14:paraId="0067300E" w14:textId="77777777" w:rsidR="00632385" w:rsidRPr="001C14C3" w:rsidRDefault="00632385" w:rsidP="008A2402">
      <w:pPr>
        <w:tabs>
          <w:tab w:val="right" w:pos="9367"/>
        </w:tabs>
        <w:spacing w:after="0" w:line="240" w:lineRule="auto"/>
        <w:ind w:firstLine="709"/>
        <w:jc w:val="center"/>
        <w:rPr>
          <w:rFonts w:ascii="Times New Roman" w:eastAsia="Batang" w:hAnsi="Times New Roman" w:cs="Times New Roman"/>
          <w:b/>
          <w:caps/>
          <w:sz w:val="28"/>
          <w:szCs w:val="28"/>
          <w:lang w:eastAsia="ko-KR"/>
        </w:rPr>
      </w:pPr>
      <w:r w:rsidRPr="001C14C3">
        <w:rPr>
          <w:rFonts w:ascii="Times New Roman" w:eastAsia="Batang" w:hAnsi="Times New Roman" w:cs="Times New Roman"/>
          <w:b/>
          <w:bCs/>
          <w:sz w:val="28"/>
          <w:szCs w:val="28"/>
          <w:lang w:eastAsia="ko-KR"/>
        </w:rPr>
        <w:t>ПО ЗАЩИТЕ РАСТЕНИЙ»</w:t>
      </w:r>
    </w:p>
    <w:p w14:paraId="11AB44A8" w14:textId="77777777" w:rsidR="00632385" w:rsidRPr="001C14C3" w:rsidRDefault="00632385" w:rsidP="008A2402">
      <w:pPr>
        <w:spacing w:after="0" w:line="240" w:lineRule="auto"/>
        <w:jc w:val="center"/>
        <w:rPr>
          <w:rFonts w:ascii="Times New Roman" w:eastAsia="Batang" w:hAnsi="Times New Roman" w:cs="Times New Roman"/>
          <w:b/>
          <w:sz w:val="28"/>
          <w:szCs w:val="28"/>
          <w:highlight w:val="yellow"/>
          <w:lang w:eastAsia="ko-KR"/>
        </w:rPr>
      </w:pPr>
    </w:p>
    <w:p w14:paraId="7275A404" w14:textId="77777777" w:rsidR="00632385" w:rsidRPr="001C14C3" w:rsidRDefault="00632385" w:rsidP="008A2402">
      <w:pPr>
        <w:spacing w:after="0" w:line="240" w:lineRule="auto"/>
        <w:jc w:val="center"/>
        <w:rPr>
          <w:rFonts w:ascii="Times New Roman" w:eastAsia="Batang" w:hAnsi="Times New Roman" w:cs="Times New Roman"/>
          <w:b/>
          <w:sz w:val="28"/>
          <w:szCs w:val="28"/>
          <w:lang w:eastAsia="ko-KR"/>
        </w:rPr>
      </w:pPr>
      <w:r w:rsidRPr="001C14C3">
        <w:rPr>
          <w:rFonts w:ascii="Times New Roman" w:eastAsia="Batang" w:hAnsi="Times New Roman" w:cs="Times New Roman"/>
          <w:b/>
          <w:sz w:val="28"/>
          <w:szCs w:val="28"/>
          <w:lang w:eastAsia="ko-KR"/>
        </w:rPr>
        <w:t>направление подготовки 35.03.04 Агрономия</w:t>
      </w:r>
    </w:p>
    <w:p w14:paraId="2622247F" w14:textId="77777777" w:rsidR="00632385" w:rsidRPr="001C14C3" w:rsidRDefault="00632385" w:rsidP="008A2402">
      <w:pPr>
        <w:spacing w:after="0" w:line="240" w:lineRule="auto"/>
        <w:jc w:val="center"/>
        <w:rPr>
          <w:rFonts w:ascii="Times New Roman" w:eastAsia="Batang" w:hAnsi="Times New Roman" w:cs="Times New Roman"/>
          <w:b/>
          <w:sz w:val="28"/>
          <w:szCs w:val="28"/>
          <w:lang w:eastAsia="ko-KR"/>
        </w:rPr>
      </w:pPr>
    </w:p>
    <w:p w14:paraId="021E680D" w14:textId="42327D10" w:rsidR="00632385"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25F4A80E" w14:textId="7406ECD2" w:rsidR="0042072D" w:rsidRDefault="0042072D" w:rsidP="008A2402">
      <w:pPr>
        <w:spacing w:after="0" w:line="240" w:lineRule="auto"/>
        <w:ind w:firstLine="720"/>
        <w:jc w:val="center"/>
        <w:rPr>
          <w:rFonts w:ascii="Times New Roman" w:eastAsia="Batang" w:hAnsi="Times New Roman" w:cs="Times New Roman"/>
          <w:b/>
          <w:sz w:val="28"/>
          <w:szCs w:val="28"/>
          <w:lang w:eastAsia="ko-KR"/>
        </w:rPr>
      </w:pPr>
    </w:p>
    <w:p w14:paraId="48B83251" w14:textId="52C7D973" w:rsidR="0042072D" w:rsidRDefault="0042072D" w:rsidP="008A2402">
      <w:pPr>
        <w:spacing w:after="0" w:line="240" w:lineRule="auto"/>
        <w:ind w:firstLine="720"/>
        <w:jc w:val="center"/>
        <w:rPr>
          <w:rFonts w:ascii="Times New Roman" w:eastAsia="Batang" w:hAnsi="Times New Roman" w:cs="Times New Roman"/>
          <w:b/>
          <w:sz w:val="28"/>
          <w:szCs w:val="28"/>
          <w:lang w:eastAsia="ko-KR"/>
        </w:rPr>
      </w:pPr>
    </w:p>
    <w:p w14:paraId="57EDE5F8" w14:textId="77777777" w:rsidR="0042072D" w:rsidRPr="001C14C3" w:rsidRDefault="0042072D" w:rsidP="008A2402">
      <w:pPr>
        <w:spacing w:after="0" w:line="240" w:lineRule="auto"/>
        <w:ind w:firstLine="720"/>
        <w:jc w:val="center"/>
        <w:rPr>
          <w:rFonts w:ascii="Times New Roman" w:eastAsia="Batang" w:hAnsi="Times New Roman" w:cs="Times New Roman"/>
          <w:b/>
          <w:sz w:val="28"/>
          <w:szCs w:val="28"/>
          <w:lang w:eastAsia="ko-KR"/>
        </w:rPr>
      </w:pPr>
    </w:p>
    <w:p w14:paraId="638A5C10"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4DFACB7F"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295DB762"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0B50E1D4"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38F43079"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0AF45D1D"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5BA4DC21"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5E9DB979"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63E14ED7" w14:textId="77777777" w:rsidR="00632385"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656D151E" w14:textId="77777777" w:rsidR="001C14C3" w:rsidRPr="001C14C3" w:rsidRDefault="001C14C3" w:rsidP="008A2402">
      <w:pPr>
        <w:spacing w:after="0" w:line="240" w:lineRule="auto"/>
        <w:ind w:firstLine="720"/>
        <w:jc w:val="center"/>
        <w:rPr>
          <w:rFonts w:ascii="Times New Roman" w:eastAsia="Batang" w:hAnsi="Times New Roman" w:cs="Times New Roman"/>
          <w:b/>
          <w:sz w:val="28"/>
          <w:szCs w:val="28"/>
          <w:lang w:eastAsia="ko-KR"/>
        </w:rPr>
      </w:pPr>
    </w:p>
    <w:p w14:paraId="559A7FEC"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232A5734" w14:textId="5FD19068" w:rsidR="00632385" w:rsidRPr="001C14C3" w:rsidRDefault="00632385" w:rsidP="008A2402">
      <w:pPr>
        <w:keepNext/>
        <w:spacing w:after="0" w:line="240" w:lineRule="auto"/>
        <w:jc w:val="center"/>
        <w:outlineLvl w:val="1"/>
        <w:rPr>
          <w:rFonts w:ascii="Times New Roman" w:eastAsia="Times New Roman" w:hAnsi="Times New Roman" w:cs="Times New Roman"/>
          <w:b/>
          <w:bCs/>
          <w:i/>
          <w:iCs/>
          <w:sz w:val="28"/>
          <w:szCs w:val="28"/>
          <w:lang w:eastAsia="ko-KR"/>
        </w:rPr>
      </w:pPr>
      <w:r w:rsidRPr="001C14C3">
        <w:rPr>
          <w:rFonts w:ascii="Times New Roman" w:eastAsia="Times New Roman" w:hAnsi="Times New Roman" w:cs="Times New Roman"/>
          <w:b/>
          <w:bCs/>
          <w:i/>
          <w:iCs/>
          <w:sz w:val="28"/>
          <w:szCs w:val="28"/>
          <w:lang w:eastAsia="ko-KR"/>
        </w:rPr>
        <w:t>Саратов - 2</w:t>
      </w:r>
      <w:r w:rsidR="00BA1420" w:rsidRPr="001C14C3">
        <w:rPr>
          <w:rFonts w:ascii="Times New Roman" w:eastAsia="Times New Roman" w:hAnsi="Times New Roman" w:cs="Times New Roman"/>
          <w:b/>
          <w:bCs/>
          <w:i/>
          <w:iCs/>
          <w:sz w:val="28"/>
          <w:szCs w:val="28"/>
          <w:lang w:eastAsia="ko-KR"/>
        </w:rPr>
        <w:t>024</w:t>
      </w:r>
    </w:p>
    <w:p w14:paraId="2A6030E5"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47409436" w14:textId="77777777" w:rsidR="00632385" w:rsidRPr="008A2402" w:rsidRDefault="00632385" w:rsidP="008A2402">
      <w:pPr>
        <w:spacing w:after="0" w:line="240" w:lineRule="auto"/>
        <w:jc w:val="both"/>
        <w:rPr>
          <w:rFonts w:ascii="Times New Roman" w:eastAsia="Batang" w:hAnsi="Times New Roman" w:cs="Times New Roman"/>
          <w:b/>
          <w:sz w:val="24"/>
          <w:szCs w:val="24"/>
          <w:lang w:eastAsia="ko-KR"/>
        </w:rPr>
      </w:pPr>
    </w:p>
    <w:p w14:paraId="1382BF5A" w14:textId="77777777" w:rsidR="00632385" w:rsidRPr="008A2402" w:rsidRDefault="00632385" w:rsidP="008A2402">
      <w:pPr>
        <w:spacing w:after="0" w:line="240" w:lineRule="auto"/>
        <w:jc w:val="both"/>
        <w:rPr>
          <w:rFonts w:ascii="Times New Roman" w:eastAsia="Batang" w:hAnsi="Times New Roman" w:cs="Times New Roman"/>
          <w:b/>
          <w:sz w:val="24"/>
          <w:szCs w:val="24"/>
          <w:lang w:eastAsia="ko-KR"/>
        </w:rPr>
      </w:pPr>
    </w:p>
    <w:p w14:paraId="2F06004E" w14:textId="75384ADA" w:rsidR="00632385" w:rsidRPr="008A2402" w:rsidRDefault="00632385" w:rsidP="008A2402">
      <w:pPr>
        <w:spacing w:after="0" w:line="240" w:lineRule="auto"/>
        <w:jc w:val="both"/>
        <w:rPr>
          <w:rFonts w:ascii="Times New Roman" w:eastAsia="Batang" w:hAnsi="Times New Roman" w:cs="Times New Roman"/>
          <w:sz w:val="24"/>
          <w:szCs w:val="24"/>
          <w:lang w:eastAsia="ko-KR"/>
        </w:rPr>
      </w:pPr>
      <w:r w:rsidRPr="008A2402">
        <w:rPr>
          <w:rFonts w:ascii="Times New Roman" w:eastAsia="Batang" w:hAnsi="Times New Roman" w:cs="Times New Roman"/>
          <w:b/>
          <w:sz w:val="24"/>
          <w:szCs w:val="24"/>
          <w:lang w:eastAsia="ko-KR"/>
        </w:rPr>
        <w:lastRenderedPageBreak/>
        <w:t xml:space="preserve">Методические указания </w:t>
      </w:r>
      <w:r w:rsidR="00651885" w:rsidRPr="008A2402">
        <w:rPr>
          <w:rFonts w:ascii="Times New Roman" w:eastAsia="Batang" w:hAnsi="Times New Roman" w:cs="Times New Roman"/>
          <w:b/>
          <w:sz w:val="24"/>
          <w:szCs w:val="24"/>
          <w:lang w:eastAsia="ko-KR"/>
        </w:rPr>
        <w:t>для проведения</w:t>
      </w:r>
      <w:r w:rsidRPr="008A2402">
        <w:rPr>
          <w:rFonts w:ascii="Times New Roman" w:eastAsia="Batang" w:hAnsi="Times New Roman" w:cs="Times New Roman"/>
          <w:b/>
          <w:sz w:val="24"/>
          <w:szCs w:val="24"/>
          <w:lang w:eastAsia="ko-KR"/>
        </w:rPr>
        <w:t xml:space="preserve"> учебной практики: «</w:t>
      </w:r>
      <w:r w:rsidRPr="008A2402">
        <w:rPr>
          <w:rFonts w:ascii="Times New Roman" w:eastAsia="Batang" w:hAnsi="Times New Roman" w:cs="Times New Roman"/>
          <w:bCs/>
          <w:sz w:val="24"/>
          <w:szCs w:val="24"/>
          <w:lang w:eastAsia="ko-KR"/>
        </w:rPr>
        <w:t xml:space="preserve">Учебная практика: ознакомительная практика по защите растений» для </w:t>
      </w:r>
      <w:r w:rsidR="00D73789" w:rsidRPr="008A2402">
        <w:rPr>
          <w:rFonts w:ascii="Times New Roman" w:eastAsia="Batang" w:hAnsi="Times New Roman" w:cs="Times New Roman"/>
          <w:bCs/>
          <w:sz w:val="24"/>
          <w:szCs w:val="24"/>
          <w:lang w:eastAsia="ko-KR"/>
        </w:rPr>
        <w:t xml:space="preserve">обучающихся </w:t>
      </w:r>
      <w:r w:rsidR="00D73789" w:rsidRPr="008A2402">
        <w:rPr>
          <w:rFonts w:ascii="Times New Roman" w:eastAsia="Batang" w:hAnsi="Times New Roman" w:cs="Times New Roman"/>
          <w:sz w:val="24"/>
          <w:szCs w:val="24"/>
          <w:lang w:eastAsia="ko-KR"/>
        </w:rPr>
        <w:t xml:space="preserve">по </w:t>
      </w:r>
      <w:r w:rsidRPr="008A2402">
        <w:rPr>
          <w:rFonts w:ascii="Times New Roman" w:eastAsia="Batang" w:hAnsi="Times New Roman" w:cs="Times New Roman"/>
          <w:sz w:val="24"/>
          <w:szCs w:val="24"/>
          <w:lang w:eastAsia="ko-KR"/>
        </w:rPr>
        <w:t xml:space="preserve">направлению подготовки 35.03.04 Агрономия </w:t>
      </w:r>
      <w:r w:rsidR="00D73789" w:rsidRPr="008A2402">
        <w:rPr>
          <w:rFonts w:ascii="Times New Roman" w:eastAsia="Batang" w:hAnsi="Times New Roman" w:cs="Times New Roman"/>
          <w:sz w:val="24"/>
          <w:szCs w:val="24"/>
          <w:lang w:eastAsia="ko-KR"/>
        </w:rPr>
        <w:t xml:space="preserve">направленность (профиль) </w:t>
      </w:r>
      <w:r w:rsidRPr="008A2402">
        <w:rPr>
          <w:rFonts w:ascii="Times New Roman" w:eastAsia="Batang" w:hAnsi="Times New Roman" w:cs="Times New Roman"/>
          <w:sz w:val="24"/>
          <w:szCs w:val="24"/>
          <w:lang w:eastAsia="ko-KR"/>
        </w:rPr>
        <w:t xml:space="preserve">Защита растений и фитосанитарный контроль / </w:t>
      </w:r>
      <w:r w:rsidR="00D73789" w:rsidRPr="008A2402">
        <w:rPr>
          <w:rFonts w:ascii="Times New Roman" w:eastAsia="Batang" w:hAnsi="Times New Roman" w:cs="Times New Roman"/>
          <w:sz w:val="24"/>
          <w:szCs w:val="24"/>
          <w:lang w:eastAsia="ko-KR"/>
        </w:rPr>
        <w:t xml:space="preserve">Сост. Е.Е. Критская. – Саратов, </w:t>
      </w:r>
      <w:r w:rsidRPr="008A2402">
        <w:rPr>
          <w:rFonts w:ascii="Times New Roman" w:eastAsia="Batang" w:hAnsi="Times New Roman" w:cs="Times New Roman"/>
          <w:sz w:val="24"/>
          <w:szCs w:val="24"/>
          <w:lang w:eastAsia="ko-KR"/>
        </w:rPr>
        <w:t xml:space="preserve">ФГБОУ ВО </w:t>
      </w:r>
      <w:r w:rsidR="00BA1420" w:rsidRPr="008A2402">
        <w:rPr>
          <w:rFonts w:ascii="Times New Roman" w:eastAsia="Batang" w:hAnsi="Times New Roman" w:cs="Times New Roman"/>
          <w:sz w:val="24"/>
          <w:szCs w:val="24"/>
          <w:lang w:eastAsia="ko-KR"/>
        </w:rPr>
        <w:t>Вавиловский университет</w:t>
      </w:r>
      <w:r w:rsidRPr="008A2402">
        <w:rPr>
          <w:rFonts w:ascii="Times New Roman" w:eastAsia="Batang" w:hAnsi="Times New Roman" w:cs="Times New Roman"/>
          <w:sz w:val="24"/>
          <w:szCs w:val="24"/>
          <w:lang w:eastAsia="ko-KR"/>
        </w:rPr>
        <w:t>, 20</w:t>
      </w:r>
      <w:r w:rsidR="00BA1420" w:rsidRPr="008A2402">
        <w:rPr>
          <w:rFonts w:ascii="Times New Roman" w:eastAsia="Batang" w:hAnsi="Times New Roman" w:cs="Times New Roman"/>
          <w:sz w:val="24"/>
          <w:szCs w:val="24"/>
          <w:lang w:eastAsia="ko-KR"/>
        </w:rPr>
        <w:t>24</w:t>
      </w:r>
      <w:r w:rsidRPr="008A2402">
        <w:rPr>
          <w:rFonts w:ascii="Times New Roman" w:eastAsia="Batang" w:hAnsi="Times New Roman" w:cs="Times New Roman"/>
          <w:sz w:val="24"/>
          <w:szCs w:val="24"/>
          <w:lang w:eastAsia="ko-KR"/>
        </w:rPr>
        <w:t xml:space="preserve">. – </w:t>
      </w:r>
      <w:r w:rsidR="0023727A">
        <w:rPr>
          <w:rFonts w:ascii="Times New Roman" w:eastAsia="Batang" w:hAnsi="Times New Roman" w:cs="Times New Roman"/>
          <w:sz w:val="24"/>
          <w:szCs w:val="24"/>
          <w:lang w:eastAsia="ko-KR"/>
        </w:rPr>
        <w:t>42</w:t>
      </w:r>
      <w:bookmarkStart w:id="0" w:name="_GoBack"/>
      <w:bookmarkEnd w:id="0"/>
      <w:r w:rsidRPr="008A2402">
        <w:rPr>
          <w:rFonts w:ascii="Times New Roman" w:eastAsia="Batang" w:hAnsi="Times New Roman" w:cs="Times New Roman"/>
          <w:sz w:val="24"/>
          <w:szCs w:val="24"/>
          <w:lang w:eastAsia="ko-KR"/>
        </w:rPr>
        <w:t xml:space="preserve"> с.</w:t>
      </w:r>
    </w:p>
    <w:p w14:paraId="144689A7" w14:textId="77777777" w:rsidR="00632385" w:rsidRPr="008A2402" w:rsidRDefault="00632385" w:rsidP="008A2402">
      <w:pPr>
        <w:spacing w:after="0" w:line="240" w:lineRule="auto"/>
        <w:ind w:firstLine="709"/>
        <w:jc w:val="center"/>
        <w:rPr>
          <w:rFonts w:ascii="Times New Roman" w:eastAsia="Batang" w:hAnsi="Times New Roman" w:cs="Times New Roman"/>
          <w:sz w:val="24"/>
          <w:szCs w:val="24"/>
          <w:lang w:eastAsia="ko-KR"/>
        </w:rPr>
      </w:pPr>
    </w:p>
    <w:p w14:paraId="711B92E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9E05DF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F81E53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543149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2979EC1A"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563760A"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3B43A3F"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42B49D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BBCBDD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2CB707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1A66823"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7F5D790"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D5B88C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B9B0F7D"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6ADF60A"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AC4D05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B79C3B2"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295543BB"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7141C0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983E9C5"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4AC115F"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8232514"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752599D"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D44C4B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223B4A7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7A3A01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B41D120"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7007DA2"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8E094D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ABB69B3"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2D2F78F"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26FE26B"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94E08ED"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1B945C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BB71A1E"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A71D28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BA678E3" w14:textId="77777777" w:rsidR="00632385" w:rsidRDefault="00632385" w:rsidP="008A2402">
      <w:pPr>
        <w:spacing w:after="0" w:line="240" w:lineRule="auto"/>
        <w:jc w:val="center"/>
        <w:rPr>
          <w:rFonts w:ascii="Times New Roman" w:eastAsia="Batang" w:hAnsi="Times New Roman" w:cs="Times New Roman"/>
          <w:sz w:val="24"/>
          <w:szCs w:val="24"/>
          <w:lang w:eastAsia="ko-KR"/>
        </w:rPr>
      </w:pPr>
    </w:p>
    <w:p w14:paraId="5B1F68A6"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65942E72"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644AABE8"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03772B75"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3BA9D090"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76A8140C"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4EEDB167" w14:textId="77777777" w:rsidR="001C14C3" w:rsidRPr="008A2402" w:rsidRDefault="001C14C3" w:rsidP="008A2402">
      <w:pPr>
        <w:spacing w:after="0" w:line="240" w:lineRule="auto"/>
        <w:jc w:val="center"/>
        <w:rPr>
          <w:rFonts w:ascii="Times New Roman" w:eastAsia="Batang" w:hAnsi="Times New Roman" w:cs="Times New Roman"/>
          <w:sz w:val="24"/>
          <w:szCs w:val="24"/>
          <w:lang w:eastAsia="ko-KR"/>
        </w:rPr>
      </w:pPr>
    </w:p>
    <w:p w14:paraId="0C7848E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D916E60"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F445C60" w14:textId="77777777" w:rsidR="00632385" w:rsidRPr="008A2402" w:rsidRDefault="00632385" w:rsidP="008A2402">
      <w:pPr>
        <w:spacing w:after="0" w:line="240" w:lineRule="auto"/>
        <w:jc w:val="center"/>
        <w:rPr>
          <w:rFonts w:ascii="Times New Roman" w:eastAsia="Batang" w:hAnsi="Times New Roman" w:cs="Times New Roman"/>
          <w:bCs/>
          <w:sz w:val="24"/>
          <w:szCs w:val="24"/>
          <w:lang w:eastAsia="ko-KR"/>
        </w:rPr>
      </w:pPr>
      <w:r w:rsidRPr="008A2402">
        <w:rPr>
          <w:rFonts w:ascii="Times New Roman" w:eastAsia="Batang" w:hAnsi="Times New Roman" w:cs="Times New Roman"/>
          <w:bCs/>
          <w:sz w:val="24"/>
          <w:szCs w:val="24"/>
          <w:lang w:eastAsia="ko-KR"/>
        </w:rPr>
        <w:lastRenderedPageBreak/>
        <w:t>СОДЕРЖАНИЕ</w:t>
      </w:r>
    </w:p>
    <w:p w14:paraId="0C98A053" w14:textId="77777777" w:rsidR="00632385" w:rsidRPr="008A2402" w:rsidRDefault="00632385" w:rsidP="008A2402">
      <w:pPr>
        <w:spacing w:after="0" w:line="240" w:lineRule="auto"/>
        <w:jc w:val="both"/>
        <w:rPr>
          <w:rFonts w:ascii="Times New Roman" w:eastAsia="Batang" w:hAnsi="Times New Roman" w:cs="Times New Roman"/>
          <w:bCs/>
          <w:sz w:val="24"/>
          <w:szCs w:val="24"/>
          <w:lang w:eastAsia="ko-KR"/>
        </w:rPr>
      </w:pPr>
    </w:p>
    <w:p w14:paraId="3BE41970" w14:textId="77777777"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Введение……………………………………………………………………. 4</w:t>
      </w:r>
    </w:p>
    <w:p w14:paraId="38B0C22B" w14:textId="4190BC3D"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1. Общие положения……………………………………………………….. </w:t>
      </w:r>
      <w:r w:rsidR="00220846">
        <w:rPr>
          <w:rFonts w:ascii="Times New Roman" w:eastAsia="Batang" w:hAnsi="Times New Roman" w:cs="Times New Roman"/>
          <w:bCs/>
          <w:sz w:val="24"/>
          <w:szCs w:val="24"/>
          <w:lang w:eastAsia="ko-KR"/>
        </w:rPr>
        <w:t>4</w:t>
      </w:r>
    </w:p>
    <w:p w14:paraId="7015B559" w14:textId="4D9E25A6"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2. Организация учебной практики………………………………………… </w:t>
      </w:r>
      <w:r w:rsidR="00220846">
        <w:rPr>
          <w:rFonts w:ascii="Times New Roman" w:eastAsia="Batang" w:hAnsi="Times New Roman" w:cs="Times New Roman"/>
          <w:bCs/>
          <w:sz w:val="24"/>
          <w:szCs w:val="24"/>
          <w:lang w:eastAsia="ko-KR"/>
        </w:rPr>
        <w:t>4</w:t>
      </w:r>
    </w:p>
    <w:p w14:paraId="237D00D3" w14:textId="38847F3C" w:rsidR="00220846"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3. Этапы проведения учебной практики………………………………….. </w:t>
      </w:r>
      <w:r w:rsidR="00220846">
        <w:rPr>
          <w:rFonts w:ascii="Times New Roman" w:eastAsia="Batang" w:hAnsi="Times New Roman" w:cs="Times New Roman"/>
          <w:bCs/>
          <w:sz w:val="24"/>
          <w:szCs w:val="24"/>
          <w:lang w:eastAsia="ko-KR"/>
        </w:rPr>
        <w:t>6</w:t>
      </w:r>
    </w:p>
    <w:p w14:paraId="6D9BC61A" w14:textId="636154EB" w:rsidR="001C14C3" w:rsidRPr="001C14C3" w:rsidRDefault="00220846"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Pr>
          <w:rFonts w:ascii="Times New Roman" w:eastAsia="Batang" w:hAnsi="Times New Roman" w:cs="Times New Roman"/>
          <w:bCs/>
          <w:sz w:val="24"/>
          <w:szCs w:val="24"/>
          <w:lang w:eastAsia="ko-KR"/>
        </w:rPr>
        <w:t>4</w:t>
      </w:r>
      <w:r w:rsidR="001C14C3" w:rsidRPr="001C14C3">
        <w:rPr>
          <w:rFonts w:ascii="Times New Roman" w:eastAsia="Batang" w:hAnsi="Times New Roman" w:cs="Times New Roman"/>
          <w:bCs/>
          <w:sz w:val="24"/>
          <w:szCs w:val="24"/>
          <w:lang w:eastAsia="ko-KR"/>
        </w:rPr>
        <w:t xml:space="preserve">. Структура и содержание отчетной документации по практике……… </w:t>
      </w:r>
      <w:r>
        <w:rPr>
          <w:rFonts w:ascii="Times New Roman" w:eastAsia="Batang" w:hAnsi="Times New Roman" w:cs="Times New Roman"/>
          <w:bCs/>
          <w:sz w:val="24"/>
          <w:szCs w:val="24"/>
          <w:lang w:eastAsia="ko-KR"/>
        </w:rPr>
        <w:t>26</w:t>
      </w:r>
    </w:p>
    <w:p w14:paraId="0C0BCB2F" w14:textId="7F711E93"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5. Аттестация по учебной практике………………………………………. </w:t>
      </w:r>
      <w:r w:rsidR="00220846">
        <w:rPr>
          <w:rFonts w:ascii="Times New Roman" w:eastAsia="Batang" w:hAnsi="Times New Roman" w:cs="Times New Roman"/>
          <w:bCs/>
          <w:sz w:val="24"/>
          <w:szCs w:val="24"/>
          <w:lang w:eastAsia="ko-KR"/>
        </w:rPr>
        <w:t>27</w:t>
      </w:r>
    </w:p>
    <w:p w14:paraId="3B7E87BE" w14:textId="533F3758"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6. Учебно-методическое и информационное обеспечение практики…... </w:t>
      </w:r>
      <w:r w:rsidR="00220846">
        <w:rPr>
          <w:rFonts w:ascii="Times New Roman" w:eastAsia="Batang" w:hAnsi="Times New Roman" w:cs="Times New Roman"/>
          <w:bCs/>
          <w:sz w:val="24"/>
          <w:szCs w:val="24"/>
          <w:lang w:eastAsia="ko-KR"/>
        </w:rPr>
        <w:t>28</w:t>
      </w:r>
    </w:p>
    <w:p w14:paraId="002A4A4F" w14:textId="0774C046"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7. Права и обязанности руководителя практики от университета……… </w:t>
      </w:r>
      <w:r w:rsidR="00220846">
        <w:rPr>
          <w:rFonts w:ascii="Times New Roman" w:eastAsia="Batang" w:hAnsi="Times New Roman" w:cs="Times New Roman"/>
          <w:bCs/>
          <w:sz w:val="24"/>
          <w:szCs w:val="24"/>
          <w:lang w:eastAsia="ko-KR"/>
        </w:rPr>
        <w:t>29</w:t>
      </w:r>
    </w:p>
    <w:p w14:paraId="7DA9B684" w14:textId="3602430E" w:rsidR="00632385"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Приложение </w:t>
      </w:r>
      <w:r w:rsidR="00220846">
        <w:rPr>
          <w:rFonts w:ascii="Times New Roman" w:eastAsia="Batang" w:hAnsi="Times New Roman" w:cs="Times New Roman"/>
          <w:bCs/>
          <w:sz w:val="24"/>
          <w:szCs w:val="24"/>
          <w:lang w:eastAsia="ko-KR"/>
        </w:rPr>
        <w:t>2.</w:t>
      </w:r>
      <w:r w:rsidRPr="001C14C3">
        <w:rPr>
          <w:rFonts w:ascii="Times New Roman" w:eastAsia="Batang" w:hAnsi="Times New Roman" w:cs="Times New Roman"/>
          <w:bCs/>
          <w:sz w:val="24"/>
          <w:szCs w:val="24"/>
          <w:lang w:eastAsia="ko-KR"/>
        </w:rPr>
        <w:t>1.Форма отчёта по практике……………………………… 2</w:t>
      </w:r>
      <w:r w:rsidR="00220846">
        <w:rPr>
          <w:rFonts w:ascii="Times New Roman" w:eastAsia="Batang" w:hAnsi="Times New Roman" w:cs="Times New Roman"/>
          <w:bCs/>
          <w:sz w:val="24"/>
          <w:szCs w:val="24"/>
          <w:lang w:eastAsia="ko-KR"/>
        </w:rPr>
        <w:t>0</w:t>
      </w:r>
    </w:p>
    <w:p w14:paraId="17E61990" w14:textId="0E2AD990" w:rsidR="00220846" w:rsidRPr="008A2402" w:rsidRDefault="00220846" w:rsidP="00220846">
      <w:pPr>
        <w:shd w:val="clear" w:color="auto" w:fill="FFFFFF"/>
        <w:tabs>
          <w:tab w:val="left" w:pos="720"/>
        </w:tabs>
        <w:spacing w:after="0" w:line="240" w:lineRule="auto"/>
        <w:rPr>
          <w:rFonts w:ascii="Times New Roman" w:eastAsia="Batang" w:hAnsi="Times New Roman" w:cs="Times New Roman"/>
          <w:sz w:val="24"/>
          <w:szCs w:val="24"/>
          <w:lang w:eastAsia="ko-KR"/>
        </w:rPr>
      </w:pPr>
      <w:r w:rsidRPr="001C14C3">
        <w:rPr>
          <w:rFonts w:ascii="Times New Roman" w:eastAsia="Batang" w:hAnsi="Times New Roman" w:cs="Times New Roman"/>
          <w:bCs/>
          <w:sz w:val="24"/>
          <w:szCs w:val="24"/>
          <w:lang w:eastAsia="ko-KR"/>
        </w:rPr>
        <w:t xml:space="preserve">Приложение </w:t>
      </w:r>
      <w:r>
        <w:rPr>
          <w:rFonts w:ascii="Times New Roman" w:eastAsia="Batang" w:hAnsi="Times New Roman" w:cs="Times New Roman"/>
          <w:bCs/>
          <w:sz w:val="24"/>
          <w:szCs w:val="24"/>
          <w:lang w:eastAsia="ko-KR"/>
        </w:rPr>
        <w:t>2.2</w:t>
      </w:r>
      <w:r w:rsidRPr="001C14C3">
        <w:rPr>
          <w:rFonts w:ascii="Times New Roman" w:eastAsia="Batang" w:hAnsi="Times New Roman" w:cs="Times New Roman"/>
          <w:bCs/>
          <w:sz w:val="24"/>
          <w:szCs w:val="24"/>
          <w:lang w:eastAsia="ko-KR"/>
        </w:rPr>
        <w:t>.Форма отчё</w:t>
      </w:r>
      <w:r>
        <w:rPr>
          <w:rFonts w:ascii="Times New Roman" w:eastAsia="Batang" w:hAnsi="Times New Roman" w:cs="Times New Roman"/>
          <w:bCs/>
          <w:sz w:val="24"/>
          <w:szCs w:val="24"/>
          <w:lang w:eastAsia="ko-KR"/>
        </w:rPr>
        <w:t>тной документации …</w:t>
      </w:r>
      <w:r w:rsidRPr="001C14C3">
        <w:rPr>
          <w:rFonts w:ascii="Times New Roman" w:eastAsia="Batang" w:hAnsi="Times New Roman" w:cs="Times New Roman"/>
          <w:bCs/>
          <w:sz w:val="24"/>
          <w:szCs w:val="24"/>
          <w:lang w:eastAsia="ko-KR"/>
        </w:rPr>
        <w:t>………………………</w:t>
      </w:r>
      <w:r>
        <w:rPr>
          <w:rFonts w:ascii="Times New Roman" w:eastAsia="Batang" w:hAnsi="Times New Roman" w:cs="Times New Roman"/>
          <w:bCs/>
          <w:sz w:val="24"/>
          <w:szCs w:val="24"/>
          <w:lang w:eastAsia="ko-KR"/>
        </w:rPr>
        <w:t>32</w:t>
      </w:r>
    </w:p>
    <w:p w14:paraId="2BF5EE92" w14:textId="77777777" w:rsidR="00220846" w:rsidRPr="008A2402" w:rsidRDefault="00220846" w:rsidP="001C14C3">
      <w:pPr>
        <w:shd w:val="clear" w:color="auto" w:fill="FFFFFF"/>
        <w:tabs>
          <w:tab w:val="left" w:pos="720"/>
        </w:tabs>
        <w:spacing w:after="0" w:line="240" w:lineRule="auto"/>
        <w:rPr>
          <w:rFonts w:ascii="Times New Roman" w:eastAsia="Batang" w:hAnsi="Times New Roman" w:cs="Times New Roman"/>
          <w:sz w:val="24"/>
          <w:szCs w:val="24"/>
          <w:lang w:eastAsia="ko-KR"/>
        </w:rPr>
      </w:pPr>
    </w:p>
    <w:p w14:paraId="72CBD73E" w14:textId="77777777" w:rsidR="00632385" w:rsidRPr="008A2402" w:rsidRDefault="00632385" w:rsidP="008A2402">
      <w:pPr>
        <w:shd w:val="clear" w:color="auto" w:fill="FFFFFF"/>
        <w:tabs>
          <w:tab w:val="left" w:pos="720"/>
        </w:tabs>
        <w:spacing w:after="0" w:line="240" w:lineRule="auto"/>
        <w:rPr>
          <w:rFonts w:ascii="Times New Roman" w:eastAsia="Batang" w:hAnsi="Times New Roman" w:cs="Times New Roman"/>
          <w:sz w:val="24"/>
          <w:szCs w:val="24"/>
          <w:lang w:eastAsia="ko-KR"/>
        </w:rPr>
      </w:pPr>
    </w:p>
    <w:p w14:paraId="110D57F1" w14:textId="77777777" w:rsidR="00632385" w:rsidRPr="008A2402" w:rsidRDefault="00632385" w:rsidP="008A2402">
      <w:pPr>
        <w:shd w:val="clear" w:color="auto" w:fill="FFFFFF"/>
        <w:tabs>
          <w:tab w:val="left" w:pos="720"/>
        </w:tabs>
        <w:spacing w:after="0" w:line="240" w:lineRule="auto"/>
        <w:rPr>
          <w:rFonts w:ascii="Times New Roman" w:eastAsia="Batang" w:hAnsi="Times New Roman" w:cs="Times New Roman"/>
          <w:b/>
          <w:sz w:val="24"/>
          <w:szCs w:val="24"/>
          <w:lang w:eastAsia="ko-KR"/>
        </w:rPr>
      </w:pPr>
    </w:p>
    <w:p w14:paraId="47F37A1D"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2A081E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2A44CD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423B5D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9047AC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BE73DE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13E61F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2141308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CEF5ED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615657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DE29BD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9823D02"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46B59C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55F2DC2"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F6B5400"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6A31A55" w14:textId="77777777" w:rsidR="00E06D4C" w:rsidRPr="008A2402" w:rsidRDefault="00E06D4C" w:rsidP="008A2402">
      <w:pPr>
        <w:spacing w:after="0" w:line="240" w:lineRule="auto"/>
        <w:jc w:val="center"/>
        <w:rPr>
          <w:rFonts w:ascii="Times New Roman" w:eastAsia="Batang" w:hAnsi="Times New Roman" w:cs="Times New Roman"/>
          <w:sz w:val="24"/>
          <w:szCs w:val="24"/>
          <w:lang w:eastAsia="ko-KR"/>
        </w:rPr>
      </w:pPr>
    </w:p>
    <w:p w14:paraId="13826CC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D92D90B"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59D45E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0FB2EFC"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791F0184"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10FC730E"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27F01594"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6D4B521C"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178D9F63"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382BDB2C"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3265C43E"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2866D87F"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7E116CC0"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171755A2"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3E714C40"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28F0E74D"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6A14171D"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46BDDF94"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45D7D460"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575090C6"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448C59FA"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0D906127" w14:textId="57649FF7" w:rsidR="00632385" w:rsidRPr="00E8354F" w:rsidRDefault="002E08CB" w:rsidP="008A2402">
      <w:pPr>
        <w:spacing w:after="0" w:line="240" w:lineRule="auto"/>
        <w:jc w:val="center"/>
        <w:rPr>
          <w:rFonts w:ascii="Times New Roman" w:eastAsia="Batang" w:hAnsi="Times New Roman" w:cs="Times New Roman"/>
          <w:b/>
          <w:sz w:val="28"/>
          <w:szCs w:val="28"/>
          <w:lang w:eastAsia="ko-KR"/>
        </w:rPr>
      </w:pPr>
      <w:r w:rsidRPr="00E8354F">
        <w:rPr>
          <w:rFonts w:ascii="Times New Roman" w:eastAsia="Batang" w:hAnsi="Times New Roman" w:cs="Times New Roman"/>
          <w:b/>
          <w:sz w:val="28"/>
          <w:szCs w:val="28"/>
          <w:lang w:eastAsia="ko-KR"/>
        </w:rPr>
        <w:lastRenderedPageBreak/>
        <w:t>Введение</w:t>
      </w:r>
    </w:p>
    <w:p w14:paraId="76EBD6A7" w14:textId="77777777" w:rsidR="00632385" w:rsidRPr="00E8354F" w:rsidRDefault="00632385" w:rsidP="008A2402">
      <w:pPr>
        <w:spacing w:after="0" w:line="240" w:lineRule="auto"/>
        <w:jc w:val="center"/>
        <w:rPr>
          <w:rFonts w:ascii="Times New Roman" w:eastAsia="Batang" w:hAnsi="Times New Roman" w:cs="Times New Roman"/>
          <w:sz w:val="28"/>
          <w:szCs w:val="28"/>
          <w:lang w:eastAsia="ko-KR"/>
        </w:rPr>
      </w:pPr>
    </w:p>
    <w:p w14:paraId="5096BB6E" w14:textId="77777777" w:rsidR="00632385" w:rsidRPr="00E8354F" w:rsidRDefault="00632385" w:rsidP="008A2402">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xml:space="preserve">Защита растений от вредителей, вредителей и сорняков имеет особое значение в увеличении производства продукции растениеводства. </w:t>
      </w:r>
    </w:p>
    <w:p w14:paraId="41A1410E" w14:textId="77777777" w:rsidR="00632385" w:rsidRPr="00E8354F" w:rsidRDefault="00632385" w:rsidP="008A2402">
      <w:pPr>
        <w:shd w:val="clear" w:color="auto" w:fill="FFFFFF"/>
        <w:spacing w:after="0" w:line="240" w:lineRule="auto"/>
        <w:ind w:firstLine="709"/>
        <w:jc w:val="both"/>
        <w:rPr>
          <w:rFonts w:ascii="Times New Roman" w:eastAsia="Batang" w:hAnsi="Times New Roman" w:cs="Times New Roman"/>
          <w:color w:val="000000"/>
          <w:sz w:val="28"/>
          <w:szCs w:val="28"/>
          <w:lang w:eastAsia="ko-KR"/>
        </w:rPr>
      </w:pPr>
      <w:r w:rsidRPr="00E8354F">
        <w:rPr>
          <w:rFonts w:ascii="Times New Roman" w:eastAsia="Batang" w:hAnsi="Times New Roman" w:cs="Times New Roman"/>
          <w:bCs/>
          <w:sz w:val="28"/>
          <w:szCs w:val="28"/>
          <w:lang w:eastAsia="ko-KR"/>
        </w:rPr>
        <w:t xml:space="preserve">Учебная практика: ознакомительная практика по защите растений </w:t>
      </w:r>
      <w:r w:rsidRPr="00E8354F">
        <w:rPr>
          <w:rFonts w:ascii="Times New Roman" w:eastAsia="Batang" w:hAnsi="Times New Roman" w:cs="Times New Roman"/>
          <w:color w:val="000000"/>
          <w:sz w:val="28"/>
          <w:szCs w:val="28"/>
          <w:lang w:eastAsia="ko-KR"/>
        </w:rPr>
        <w:t xml:space="preserve">является составной частью учебного процесса, в результате которой обучающиеся приобретают навыки проведения наблюдений, проведения учетов и определения насекомых в различных стациях их обитания; выявления симптомов поражения растений болезнями, определения их возбудителей; сбора и хранения коллекционного материала насекомых и гербария пораженных болезнями растений; навыки работы в коллективе, группе и самостоятельной работы. </w:t>
      </w:r>
    </w:p>
    <w:p w14:paraId="6249849C" w14:textId="77777777" w:rsidR="00632385" w:rsidRPr="00E8354F" w:rsidRDefault="00632385" w:rsidP="008A2402">
      <w:pPr>
        <w:tabs>
          <w:tab w:val="left" w:pos="851"/>
        </w:tabs>
        <w:spacing w:after="0" w:line="240" w:lineRule="auto"/>
        <w:ind w:firstLine="720"/>
        <w:jc w:val="both"/>
        <w:rPr>
          <w:rFonts w:ascii="Times New Roman" w:eastAsia="Batang" w:hAnsi="Times New Roman" w:cs="Times New Roman"/>
          <w:color w:val="000000"/>
          <w:sz w:val="28"/>
          <w:szCs w:val="28"/>
          <w:lang w:eastAsia="ko-KR"/>
        </w:rPr>
      </w:pPr>
      <w:r w:rsidRPr="00E8354F">
        <w:rPr>
          <w:rFonts w:ascii="Times New Roman" w:eastAsia="Batang" w:hAnsi="Times New Roman" w:cs="Times New Roman"/>
          <w:color w:val="000000"/>
          <w:sz w:val="28"/>
          <w:szCs w:val="28"/>
          <w:lang w:eastAsia="ko-KR"/>
        </w:rPr>
        <w:t>Методическое руководство практическим обучением осуществляется профилирующими и выпускающими кафедрами.</w:t>
      </w:r>
    </w:p>
    <w:p w14:paraId="39713C4C" w14:textId="77777777" w:rsidR="00632385" w:rsidRPr="00E8354F" w:rsidRDefault="00632385" w:rsidP="008A2402">
      <w:pPr>
        <w:shd w:val="clear" w:color="auto" w:fill="FFFFFF"/>
        <w:spacing w:after="0" w:line="240" w:lineRule="auto"/>
        <w:ind w:firstLine="509"/>
        <w:jc w:val="both"/>
        <w:rPr>
          <w:rFonts w:ascii="Times New Roman" w:eastAsia="Batang" w:hAnsi="Times New Roman" w:cs="Times New Roman"/>
          <w:color w:val="000000"/>
          <w:sz w:val="28"/>
          <w:szCs w:val="28"/>
          <w:lang w:eastAsia="ko-KR"/>
        </w:rPr>
      </w:pPr>
      <w:r w:rsidRPr="00E8354F">
        <w:rPr>
          <w:rFonts w:ascii="Times New Roman" w:eastAsia="Batang" w:hAnsi="Times New Roman" w:cs="Times New Roman"/>
          <w:color w:val="000000"/>
          <w:sz w:val="28"/>
          <w:szCs w:val="28"/>
          <w:lang w:eastAsia="ko-KR"/>
        </w:rPr>
        <w:t>Перед началом практики обучающиеся получают краткий инструктаж о порядке проведения работ и инструктаж по технике безопасности и пожарной безопасности.</w:t>
      </w:r>
    </w:p>
    <w:p w14:paraId="182EED21" w14:textId="77777777" w:rsidR="00CC26A6" w:rsidRPr="00E8354F" w:rsidRDefault="00CC26A6" w:rsidP="008A2402">
      <w:pPr>
        <w:shd w:val="clear" w:color="auto" w:fill="FFFFFF"/>
        <w:spacing w:after="0" w:line="240" w:lineRule="auto"/>
        <w:ind w:firstLine="509"/>
        <w:jc w:val="both"/>
        <w:rPr>
          <w:rFonts w:ascii="Times New Roman" w:eastAsia="Batang" w:hAnsi="Times New Roman" w:cs="Times New Roman"/>
          <w:color w:val="000000"/>
          <w:sz w:val="28"/>
          <w:szCs w:val="28"/>
          <w:lang w:eastAsia="ko-KR"/>
        </w:rPr>
      </w:pPr>
    </w:p>
    <w:p w14:paraId="54007D5C" w14:textId="4ECC6DFA" w:rsidR="00CC26A6" w:rsidRPr="00E8354F" w:rsidRDefault="00CC26A6" w:rsidP="008A2402">
      <w:pPr>
        <w:pStyle w:val="af1"/>
        <w:numPr>
          <w:ilvl w:val="0"/>
          <w:numId w:val="25"/>
        </w:numPr>
        <w:shd w:val="clear" w:color="auto" w:fill="FFFFFF"/>
        <w:ind w:left="0"/>
        <w:jc w:val="center"/>
        <w:rPr>
          <w:b/>
          <w:bCs/>
          <w:color w:val="000000"/>
          <w:sz w:val="28"/>
          <w:szCs w:val="28"/>
        </w:rPr>
      </w:pPr>
      <w:r w:rsidRPr="00E8354F">
        <w:rPr>
          <w:b/>
          <w:bCs/>
          <w:color w:val="000000"/>
          <w:sz w:val="28"/>
          <w:szCs w:val="28"/>
        </w:rPr>
        <w:t>Общие положения</w:t>
      </w:r>
    </w:p>
    <w:p w14:paraId="55327C33" w14:textId="77777777" w:rsidR="00CC26A6" w:rsidRPr="00E8354F" w:rsidRDefault="00CC26A6" w:rsidP="008A2402">
      <w:pPr>
        <w:pStyle w:val="af1"/>
        <w:shd w:val="clear" w:color="auto" w:fill="FFFFFF"/>
        <w:ind w:left="0"/>
        <w:rPr>
          <w:b/>
          <w:bCs/>
          <w:color w:val="000000"/>
          <w:sz w:val="28"/>
          <w:szCs w:val="28"/>
        </w:rPr>
      </w:pPr>
    </w:p>
    <w:p w14:paraId="057A5A06" w14:textId="2202799F" w:rsidR="00CC26A6" w:rsidRPr="00E8354F" w:rsidRDefault="00CC26A6" w:rsidP="008A2402">
      <w:pPr>
        <w:pStyle w:val="af1"/>
        <w:shd w:val="clear" w:color="auto" w:fill="FFFFFF"/>
        <w:ind w:left="0"/>
        <w:jc w:val="center"/>
        <w:rPr>
          <w:b/>
          <w:bCs/>
          <w:color w:val="000000"/>
          <w:sz w:val="28"/>
          <w:szCs w:val="28"/>
        </w:rPr>
      </w:pPr>
      <w:r w:rsidRPr="00E8354F">
        <w:rPr>
          <w:b/>
          <w:bCs/>
          <w:color w:val="000000"/>
          <w:sz w:val="28"/>
          <w:szCs w:val="28"/>
        </w:rPr>
        <w:t>Цели и задачи практики</w:t>
      </w:r>
    </w:p>
    <w:p w14:paraId="3457BD40" w14:textId="77777777" w:rsidR="002E08CB" w:rsidRPr="00E8354F" w:rsidRDefault="002E08CB" w:rsidP="008A2402">
      <w:pPr>
        <w:pStyle w:val="af1"/>
        <w:shd w:val="clear" w:color="auto" w:fill="FFFFFF"/>
        <w:ind w:left="0"/>
        <w:jc w:val="center"/>
        <w:rPr>
          <w:b/>
          <w:bCs/>
          <w:color w:val="000000"/>
          <w:sz w:val="28"/>
          <w:szCs w:val="28"/>
        </w:rPr>
      </w:pPr>
    </w:p>
    <w:p w14:paraId="07698FA3" w14:textId="77777777" w:rsidR="00CC26A6" w:rsidRPr="00E8354F" w:rsidRDefault="00CC26A6" w:rsidP="008A2402">
      <w:pPr>
        <w:spacing w:after="0" w:line="240" w:lineRule="auto"/>
        <w:ind w:firstLine="709"/>
        <w:jc w:val="both"/>
        <w:rPr>
          <w:rFonts w:ascii="Times New Roman" w:eastAsia="Batang" w:hAnsi="Times New Roman" w:cs="Times New Roman"/>
          <w:sz w:val="28"/>
          <w:szCs w:val="28"/>
          <w:lang w:eastAsia="ko-KR"/>
        </w:rPr>
      </w:pPr>
      <w:r w:rsidRPr="00E8354F">
        <w:rPr>
          <w:rFonts w:ascii="Times New Roman" w:eastAsia="Batang" w:hAnsi="Times New Roman" w:cs="Times New Roman"/>
          <w:sz w:val="28"/>
          <w:szCs w:val="28"/>
          <w:lang w:eastAsia="ko-KR"/>
        </w:rPr>
        <w:t>Целью учебной практики: «Учебная практика: ознакомительная практика по защите растений» является: формирование у обучающихся навыков в проведении наблюдений и учетов в полевых условиях сбора коллекции насекомых и гербарного материала растений, поврежденных вредителями и пораженных болезнями.</w:t>
      </w:r>
    </w:p>
    <w:p w14:paraId="3D0FA987" w14:textId="77777777" w:rsidR="00CC26A6" w:rsidRPr="00E8354F" w:rsidRDefault="00CC26A6" w:rsidP="008A2402">
      <w:pPr>
        <w:shd w:val="clear" w:color="auto" w:fill="FFFFFF"/>
        <w:spacing w:after="0" w:line="240" w:lineRule="auto"/>
        <w:ind w:firstLine="509"/>
        <w:jc w:val="both"/>
        <w:rPr>
          <w:rFonts w:ascii="Times New Roman" w:eastAsia="Batang" w:hAnsi="Times New Roman" w:cs="Times New Roman"/>
          <w:color w:val="000000"/>
          <w:sz w:val="28"/>
          <w:szCs w:val="28"/>
          <w:lang w:eastAsia="ko-KR"/>
        </w:rPr>
      </w:pPr>
    </w:p>
    <w:p w14:paraId="7298FC9B" w14:textId="3F9CF6A1" w:rsidR="00CC26A6" w:rsidRPr="00E8354F" w:rsidRDefault="00CC26A6" w:rsidP="008A2402">
      <w:pPr>
        <w:spacing w:after="0" w:line="240" w:lineRule="auto"/>
        <w:ind w:firstLine="709"/>
        <w:jc w:val="both"/>
        <w:rPr>
          <w:rFonts w:ascii="Times New Roman" w:eastAsia="Batang" w:hAnsi="Times New Roman" w:cs="Times New Roman"/>
          <w:b/>
          <w:sz w:val="28"/>
          <w:szCs w:val="28"/>
          <w:lang w:eastAsia="ko-KR"/>
        </w:rPr>
      </w:pPr>
      <w:r w:rsidRPr="00E8354F">
        <w:rPr>
          <w:rFonts w:ascii="Times New Roman" w:eastAsia="Batang" w:hAnsi="Times New Roman" w:cs="Times New Roman"/>
          <w:b/>
          <w:sz w:val="28"/>
          <w:szCs w:val="28"/>
          <w:lang w:eastAsia="ko-KR"/>
        </w:rPr>
        <w:t>Задачами практики являются</w:t>
      </w:r>
    </w:p>
    <w:p w14:paraId="721FBDF8" w14:textId="77777777" w:rsidR="00CC26A6" w:rsidRPr="00E8354F" w:rsidRDefault="00CC26A6" w:rsidP="008A2402">
      <w:pPr>
        <w:spacing w:after="0" w:line="240" w:lineRule="auto"/>
        <w:jc w:val="center"/>
        <w:rPr>
          <w:rFonts w:ascii="Times New Roman" w:eastAsia="Batang" w:hAnsi="Times New Roman" w:cs="Times New Roman"/>
          <w:b/>
          <w:sz w:val="28"/>
          <w:szCs w:val="28"/>
          <w:lang w:eastAsia="ko-KR"/>
        </w:rPr>
      </w:pPr>
    </w:p>
    <w:p w14:paraId="46C7BB9E" w14:textId="78144D0F" w:rsidR="00CC26A6" w:rsidRPr="00E8354F" w:rsidRDefault="00CC26A6" w:rsidP="008A2402">
      <w:pPr>
        <w:numPr>
          <w:ilvl w:val="0"/>
          <w:numId w:val="17"/>
        </w:numPr>
        <w:autoSpaceDE w:val="0"/>
        <w:autoSpaceDN w:val="0"/>
        <w:adjustRightInd w:val="0"/>
        <w:spacing w:after="0" w:line="240" w:lineRule="auto"/>
        <w:ind w:left="0"/>
        <w:jc w:val="both"/>
        <w:rPr>
          <w:rFonts w:ascii="Times New Roman" w:eastAsia="Calibri" w:hAnsi="Times New Roman" w:cs="Times New Roman"/>
          <w:bCs/>
          <w:iCs/>
          <w:sz w:val="28"/>
          <w:szCs w:val="28"/>
          <w:lang w:eastAsia="ru-RU"/>
        </w:rPr>
      </w:pPr>
      <w:r w:rsidRPr="00E8354F">
        <w:rPr>
          <w:rFonts w:ascii="Times New Roman" w:eastAsia="Times New Roman" w:hAnsi="Times New Roman" w:cs="Times New Roman"/>
          <w:sz w:val="28"/>
          <w:szCs w:val="28"/>
          <w:lang w:eastAsia="ru-RU"/>
        </w:rPr>
        <w:t>изучение видового состава болезней и вредителей в природных условиях;</w:t>
      </w:r>
    </w:p>
    <w:p w14:paraId="77758538" w14:textId="52DD72DA" w:rsidR="00CC26A6" w:rsidRPr="00E8354F" w:rsidRDefault="00CC26A6" w:rsidP="008A2402">
      <w:pPr>
        <w:numPr>
          <w:ilvl w:val="0"/>
          <w:numId w:val="17"/>
        </w:numPr>
        <w:autoSpaceDE w:val="0"/>
        <w:autoSpaceDN w:val="0"/>
        <w:adjustRightInd w:val="0"/>
        <w:spacing w:after="0" w:line="240" w:lineRule="auto"/>
        <w:ind w:left="0"/>
        <w:jc w:val="both"/>
        <w:rPr>
          <w:rFonts w:ascii="Times New Roman" w:eastAsia="Calibri" w:hAnsi="Times New Roman" w:cs="Times New Roman"/>
          <w:bCs/>
          <w:iCs/>
          <w:sz w:val="28"/>
          <w:szCs w:val="28"/>
          <w:lang w:eastAsia="ru-RU"/>
        </w:rPr>
      </w:pPr>
      <w:r w:rsidRPr="00E8354F">
        <w:rPr>
          <w:rFonts w:ascii="Times New Roman" w:eastAsia="Times New Roman" w:hAnsi="Times New Roman" w:cs="Times New Roman"/>
          <w:sz w:val="28"/>
          <w:szCs w:val="28"/>
          <w:lang w:eastAsia="ru-RU"/>
        </w:rPr>
        <w:t xml:space="preserve">овладение методами учета распространения и развития болезней; выявления и учета численности вредителей, </w:t>
      </w:r>
    </w:p>
    <w:p w14:paraId="7284B9F7" w14:textId="7DAD1A96" w:rsidR="00CC26A6" w:rsidRPr="00E8354F" w:rsidRDefault="00CC26A6" w:rsidP="008A2402">
      <w:pPr>
        <w:numPr>
          <w:ilvl w:val="0"/>
          <w:numId w:val="17"/>
        </w:numPr>
        <w:autoSpaceDE w:val="0"/>
        <w:autoSpaceDN w:val="0"/>
        <w:adjustRightInd w:val="0"/>
        <w:spacing w:after="0" w:line="240" w:lineRule="auto"/>
        <w:ind w:left="0"/>
        <w:jc w:val="both"/>
        <w:rPr>
          <w:rFonts w:ascii="Times New Roman" w:eastAsia="Calibri" w:hAnsi="Times New Roman" w:cs="Times New Roman"/>
          <w:bCs/>
          <w:iCs/>
          <w:sz w:val="28"/>
          <w:szCs w:val="28"/>
          <w:lang w:eastAsia="ru-RU"/>
        </w:rPr>
      </w:pPr>
      <w:r w:rsidRPr="00E8354F">
        <w:rPr>
          <w:rFonts w:ascii="Times New Roman" w:eastAsia="Times New Roman" w:hAnsi="Times New Roman" w:cs="Times New Roman"/>
          <w:sz w:val="28"/>
          <w:szCs w:val="28"/>
          <w:lang w:eastAsia="ru-RU"/>
        </w:rPr>
        <w:t>ознакомление с типами поражениями  болезнями; повреждений растений вредными насекомыми; методами их сбора, фиксации и хранения.</w:t>
      </w:r>
    </w:p>
    <w:p w14:paraId="70F1AD90" w14:textId="77777777" w:rsidR="002E08CB" w:rsidRPr="00E8354F" w:rsidRDefault="002E08CB" w:rsidP="008A2402">
      <w:pPr>
        <w:pStyle w:val="af1"/>
        <w:ind w:left="0"/>
        <w:jc w:val="both"/>
        <w:rPr>
          <w:sz w:val="28"/>
          <w:szCs w:val="28"/>
        </w:rPr>
      </w:pPr>
    </w:p>
    <w:p w14:paraId="404717F7" w14:textId="77777777" w:rsidR="006251D2" w:rsidRPr="00E8354F" w:rsidRDefault="006251D2" w:rsidP="00CC15C0">
      <w:pPr>
        <w:pStyle w:val="af1"/>
        <w:ind w:left="0" w:firstLine="709"/>
        <w:jc w:val="both"/>
        <w:rPr>
          <w:sz w:val="28"/>
          <w:szCs w:val="28"/>
        </w:rPr>
      </w:pPr>
      <w:bookmarkStart w:id="1" w:name="_Hlk227095938"/>
      <w:r w:rsidRPr="00E8354F">
        <w:rPr>
          <w:bCs/>
          <w:sz w:val="28"/>
          <w:szCs w:val="28"/>
        </w:rPr>
        <w:t>Форма проведения практики -</w:t>
      </w:r>
      <w:r w:rsidRPr="00E8354F">
        <w:rPr>
          <w:b/>
          <w:sz w:val="28"/>
          <w:szCs w:val="28"/>
        </w:rPr>
        <w:t xml:space="preserve"> </w:t>
      </w:r>
      <w:r w:rsidRPr="00E8354F">
        <w:rPr>
          <w:sz w:val="28"/>
          <w:szCs w:val="28"/>
        </w:rPr>
        <w:t>дискретная.</w:t>
      </w:r>
    </w:p>
    <w:p w14:paraId="026F4204" w14:textId="77777777" w:rsidR="006251D2" w:rsidRPr="00E8354F" w:rsidRDefault="006251D2" w:rsidP="00CC15C0">
      <w:pPr>
        <w:pStyle w:val="af1"/>
        <w:ind w:left="0" w:firstLine="709"/>
        <w:jc w:val="both"/>
        <w:rPr>
          <w:sz w:val="28"/>
          <w:szCs w:val="28"/>
        </w:rPr>
      </w:pPr>
      <w:r w:rsidRPr="00E8354F">
        <w:rPr>
          <w:sz w:val="28"/>
          <w:szCs w:val="28"/>
        </w:rPr>
        <w:t>Способ проведения - стационарная или выездная, групповая.</w:t>
      </w:r>
    </w:p>
    <w:p w14:paraId="397A37AD" w14:textId="6A9FF342" w:rsidR="006251D2" w:rsidRPr="00E8354F" w:rsidRDefault="006251D2" w:rsidP="00CC15C0">
      <w:pPr>
        <w:pStyle w:val="af1"/>
        <w:ind w:left="0" w:firstLine="709"/>
        <w:jc w:val="both"/>
        <w:rPr>
          <w:bCs/>
          <w:sz w:val="28"/>
          <w:szCs w:val="28"/>
        </w:rPr>
      </w:pPr>
      <w:r w:rsidRPr="00E8354F">
        <w:rPr>
          <w:bCs/>
          <w:sz w:val="28"/>
          <w:szCs w:val="28"/>
        </w:rPr>
        <w:t xml:space="preserve">Место проведения практики: структурные подразделения университета, соответствующие направленности образовательной программы, или профильные организации и предприятия, с которыми заключены двухсторонние договоры. Во время прохождения учебной практики обучающиеся привлекаются для выполнения работ, не предусматривающих </w:t>
      </w:r>
      <w:r w:rsidRPr="00E8354F">
        <w:rPr>
          <w:bCs/>
          <w:sz w:val="28"/>
          <w:szCs w:val="28"/>
        </w:rPr>
        <w:lastRenderedPageBreak/>
        <w:t>проведение обязательных предварительных и периодических медицинских осмотров (обследований).</w:t>
      </w:r>
    </w:p>
    <w:p w14:paraId="58F92323" w14:textId="20B6BD91" w:rsidR="002E08CB" w:rsidRPr="00E8354F" w:rsidRDefault="002E08CB" w:rsidP="00CC15C0">
      <w:pPr>
        <w:pStyle w:val="af1"/>
        <w:ind w:left="0" w:firstLine="709"/>
        <w:jc w:val="both"/>
        <w:rPr>
          <w:sz w:val="28"/>
          <w:szCs w:val="28"/>
        </w:rPr>
      </w:pPr>
      <w:r w:rsidRPr="00E8354F">
        <w:rPr>
          <w:sz w:val="28"/>
          <w:szCs w:val="28"/>
        </w:rPr>
        <w:t>Время проведения практики – 2 семестр, продолжительность – 1 и 1/3 недели, всего 72 часа, не более 6 часов в день, в соответствии с графиком учебного процесса – 44 – 47 неделя.</w:t>
      </w:r>
    </w:p>
    <w:bookmarkEnd w:id="1"/>
    <w:p w14:paraId="48231177" w14:textId="77777777" w:rsidR="00632385" w:rsidRPr="00E8354F" w:rsidRDefault="00632385" w:rsidP="008A2402">
      <w:pPr>
        <w:spacing w:after="0" w:line="240" w:lineRule="auto"/>
        <w:rPr>
          <w:rFonts w:ascii="Times New Roman" w:eastAsia="Batang" w:hAnsi="Times New Roman" w:cs="Times New Roman"/>
          <w:sz w:val="28"/>
          <w:szCs w:val="28"/>
          <w:lang w:eastAsia="ko-KR"/>
        </w:rPr>
      </w:pPr>
    </w:p>
    <w:p w14:paraId="0F71FFF1" w14:textId="77777777" w:rsidR="00CC26A6" w:rsidRPr="00E8354F" w:rsidRDefault="00CC26A6" w:rsidP="008A2402">
      <w:pPr>
        <w:spacing w:after="0" w:line="240" w:lineRule="auto"/>
        <w:ind w:firstLine="540"/>
        <w:jc w:val="both"/>
        <w:rPr>
          <w:rFonts w:ascii="Times New Roman" w:eastAsia="Batang" w:hAnsi="Times New Roman" w:cs="Times New Roman"/>
          <w:sz w:val="28"/>
          <w:szCs w:val="28"/>
          <w:lang w:eastAsia="ko-KR"/>
        </w:rPr>
      </w:pPr>
    </w:p>
    <w:p w14:paraId="7464A57F" w14:textId="30E50DA3" w:rsidR="00CC26A6" w:rsidRPr="00E8354F" w:rsidRDefault="00CC26A6" w:rsidP="008A2402">
      <w:pPr>
        <w:pStyle w:val="af1"/>
        <w:numPr>
          <w:ilvl w:val="0"/>
          <w:numId w:val="25"/>
        </w:numPr>
        <w:autoSpaceDE w:val="0"/>
        <w:autoSpaceDN w:val="0"/>
        <w:adjustRightInd w:val="0"/>
        <w:ind w:left="0"/>
        <w:jc w:val="center"/>
        <w:rPr>
          <w:rFonts w:eastAsia="Times New Roman"/>
          <w:b/>
          <w:bCs/>
          <w:sz w:val="28"/>
          <w:szCs w:val="28"/>
          <w:lang w:eastAsia="ru-RU"/>
        </w:rPr>
      </w:pPr>
      <w:bookmarkStart w:id="2" w:name="_Hlk227095968"/>
      <w:r w:rsidRPr="00E8354F">
        <w:rPr>
          <w:rFonts w:eastAsia="Times New Roman"/>
          <w:b/>
          <w:bCs/>
          <w:sz w:val="28"/>
          <w:szCs w:val="28"/>
          <w:lang w:eastAsia="ru-RU"/>
        </w:rPr>
        <w:t>Организация учебной практики</w:t>
      </w:r>
    </w:p>
    <w:p w14:paraId="2D8EF010" w14:textId="77777777" w:rsidR="00CC26A6" w:rsidRPr="00E8354F" w:rsidRDefault="00CC26A6" w:rsidP="008A2402">
      <w:pPr>
        <w:pStyle w:val="af1"/>
        <w:autoSpaceDE w:val="0"/>
        <w:autoSpaceDN w:val="0"/>
        <w:adjustRightInd w:val="0"/>
        <w:ind w:left="0"/>
        <w:jc w:val="both"/>
        <w:rPr>
          <w:rFonts w:eastAsia="Times New Roman"/>
          <w:sz w:val="28"/>
          <w:szCs w:val="28"/>
          <w:lang w:eastAsia="ru-RU"/>
        </w:rPr>
      </w:pPr>
    </w:p>
    <w:p w14:paraId="77824725"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Практика проводится на базе </w:t>
      </w:r>
      <w:r w:rsidR="006251D2" w:rsidRPr="00E8354F">
        <w:rPr>
          <w:rFonts w:eastAsia="Times New Roman"/>
          <w:sz w:val="28"/>
          <w:szCs w:val="28"/>
          <w:lang w:eastAsia="ru-RU"/>
        </w:rPr>
        <w:t>кафедры «Защита растений и плодоовощеводство»</w:t>
      </w:r>
      <w:r w:rsidR="00E53BCD" w:rsidRPr="00E8354F">
        <w:rPr>
          <w:rFonts w:eastAsia="Times New Roman"/>
          <w:sz w:val="28"/>
          <w:szCs w:val="28"/>
          <w:lang w:eastAsia="ru-RU"/>
        </w:rPr>
        <w:t xml:space="preserve"> </w:t>
      </w:r>
      <w:r w:rsidRPr="00E8354F">
        <w:rPr>
          <w:rFonts w:eastAsia="Times New Roman"/>
          <w:sz w:val="28"/>
          <w:szCs w:val="28"/>
          <w:lang w:eastAsia="ru-RU"/>
        </w:rPr>
        <w:t xml:space="preserve">ФГБОУ ВО </w:t>
      </w:r>
      <w:r w:rsidR="00E53BCD" w:rsidRPr="00E8354F">
        <w:rPr>
          <w:rFonts w:eastAsia="Times New Roman"/>
          <w:sz w:val="28"/>
          <w:szCs w:val="28"/>
          <w:lang w:eastAsia="ru-RU"/>
        </w:rPr>
        <w:t>Вавиловский университет</w:t>
      </w:r>
      <w:r w:rsidRPr="00E8354F">
        <w:rPr>
          <w:rFonts w:eastAsia="Times New Roman"/>
          <w:sz w:val="28"/>
          <w:szCs w:val="28"/>
          <w:lang w:eastAsia="ru-RU"/>
        </w:rPr>
        <w:t xml:space="preserve">. </w:t>
      </w:r>
    </w:p>
    <w:p w14:paraId="2CB79B05"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Обучающиеся в период прохождения практики: </w:t>
      </w:r>
    </w:p>
    <w:p w14:paraId="3FE3438B"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sz w:val="28"/>
          <w:szCs w:val="28"/>
        </w:rPr>
        <w:sym w:font="Symbol" w:char="F02D"/>
      </w:r>
      <w:r w:rsidRPr="00E8354F">
        <w:rPr>
          <w:sz w:val="28"/>
          <w:szCs w:val="28"/>
        </w:rPr>
        <w:sym w:font="Symbol" w:char="F020"/>
      </w:r>
      <w:r w:rsidRPr="00E8354F">
        <w:rPr>
          <w:rFonts w:eastAsia="Times New Roman"/>
          <w:sz w:val="28"/>
          <w:szCs w:val="28"/>
          <w:lang w:eastAsia="ru-RU"/>
        </w:rPr>
        <w:t xml:space="preserve">выполняют программу практики; </w:t>
      </w:r>
    </w:p>
    <w:p w14:paraId="64BD29AA"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sz w:val="28"/>
          <w:szCs w:val="28"/>
        </w:rPr>
        <w:sym w:font="Symbol" w:char="F02D"/>
      </w:r>
      <w:r w:rsidRPr="00E8354F">
        <w:rPr>
          <w:sz w:val="28"/>
          <w:szCs w:val="28"/>
        </w:rPr>
        <w:sym w:font="Symbol" w:char="F020"/>
      </w:r>
      <w:r w:rsidRPr="00E8354F">
        <w:rPr>
          <w:rFonts w:eastAsia="Times New Roman"/>
          <w:sz w:val="28"/>
          <w:szCs w:val="28"/>
          <w:lang w:eastAsia="ru-RU"/>
        </w:rPr>
        <w:t xml:space="preserve">соблюдают правила внутреннего распорядка; </w:t>
      </w:r>
    </w:p>
    <w:p w14:paraId="7FC47065"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sz w:val="28"/>
          <w:szCs w:val="28"/>
        </w:rPr>
        <w:sym w:font="Symbol" w:char="F02D"/>
      </w:r>
      <w:r w:rsidRPr="00E8354F">
        <w:rPr>
          <w:sz w:val="28"/>
          <w:szCs w:val="28"/>
        </w:rPr>
        <w:sym w:font="Symbol" w:char="F020"/>
      </w:r>
      <w:r w:rsidRPr="00E8354F">
        <w:rPr>
          <w:rFonts w:eastAsia="Times New Roman"/>
          <w:sz w:val="28"/>
          <w:szCs w:val="28"/>
          <w:lang w:eastAsia="ru-RU"/>
        </w:rPr>
        <w:t xml:space="preserve">соблюдают требования охраны труда и пожарной безопасности; </w:t>
      </w:r>
    </w:p>
    <w:p w14:paraId="02E7C769"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sz w:val="28"/>
          <w:szCs w:val="28"/>
        </w:rPr>
        <w:sym w:font="Symbol" w:char="F02D"/>
      </w:r>
      <w:r w:rsidRPr="00E8354F">
        <w:rPr>
          <w:sz w:val="28"/>
          <w:szCs w:val="28"/>
        </w:rPr>
        <w:sym w:font="Symbol" w:char="F020"/>
      </w:r>
      <w:r w:rsidR="00E53BCD" w:rsidRPr="00E8354F">
        <w:rPr>
          <w:rFonts w:eastAsia="Times New Roman"/>
          <w:sz w:val="28"/>
          <w:szCs w:val="28"/>
          <w:lang w:eastAsia="ru-RU"/>
        </w:rPr>
        <w:t xml:space="preserve">составляет </w:t>
      </w:r>
      <w:r w:rsidRPr="00E8354F">
        <w:rPr>
          <w:rFonts w:eastAsia="Times New Roman"/>
          <w:sz w:val="28"/>
          <w:szCs w:val="28"/>
          <w:lang w:eastAsia="ru-RU"/>
        </w:rPr>
        <w:t xml:space="preserve">отчет </w:t>
      </w:r>
      <w:r w:rsidR="00E53BCD" w:rsidRPr="00E8354F">
        <w:rPr>
          <w:rFonts w:eastAsia="Times New Roman"/>
          <w:sz w:val="28"/>
          <w:szCs w:val="28"/>
          <w:lang w:eastAsia="ru-RU"/>
        </w:rPr>
        <w:t xml:space="preserve">по </w:t>
      </w:r>
      <w:r w:rsidRPr="00E8354F">
        <w:rPr>
          <w:rFonts w:eastAsia="Times New Roman"/>
          <w:sz w:val="28"/>
          <w:szCs w:val="28"/>
          <w:lang w:eastAsia="ru-RU"/>
        </w:rPr>
        <w:t>практик</w:t>
      </w:r>
      <w:r w:rsidR="00E53BCD" w:rsidRPr="00E8354F">
        <w:rPr>
          <w:rFonts w:eastAsia="Times New Roman"/>
          <w:sz w:val="28"/>
          <w:szCs w:val="28"/>
          <w:lang w:eastAsia="ru-RU"/>
        </w:rPr>
        <w:t>е</w:t>
      </w:r>
      <w:r w:rsidRPr="00E8354F">
        <w:rPr>
          <w:rFonts w:eastAsia="Times New Roman"/>
          <w:sz w:val="28"/>
          <w:szCs w:val="28"/>
          <w:lang w:eastAsia="ru-RU"/>
        </w:rPr>
        <w:t xml:space="preserve">. </w:t>
      </w:r>
    </w:p>
    <w:p w14:paraId="0A6C27DD"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Контроль организации и проведением практики осуществляет руководитель практики от университета. </w:t>
      </w:r>
    </w:p>
    <w:p w14:paraId="69DDC740"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Организация практики осуществляется на основании распорядительных актов университета, в которых определяются сроки и место проведения практики, руководители практики от университета и списочный состав направляемых на практику обучающихся. </w:t>
      </w:r>
    </w:p>
    <w:p w14:paraId="57121871" w14:textId="0097D7E1" w:rsidR="005269CF"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Основанием для издания распорядительного акта служат служебная записка заведующего кафедрой </w:t>
      </w:r>
      <w:bookmarkStart w:id="3" w:name="_Hlk227067655"/>
      <w:r w:rsidRPr="00E8354F">
        <w:rPr>
          <w:rFonts w:eastAsia="Times New Roman"/>
          <w:sz w:val="28"/>
          <w:szCs w:val="28"/>
          <w:lang w:eastAsia="ru-RU"/>
        </w:rPr>
        <w:t>«</w:t>
      </w:r>
      <w:r w:rsidR="00E53BCD" w:rsidRPr="00E8354F">
        <w:rPr>
          <w:rFonts w:eastAsia="Times New Roman"/>
          <w:sz w:val="28"/>
          <w:szCs w:val="28"/>
          <w:lang w:eastAsia="ru-RU"/>
        </w:rPr>
        <w:t>Защита растений и плодоовощеводства</w:t>
      </w:r>
      <w:r w:rsidRPr="00E8354F">
        <w:rPr>
          <w:rFonts w:eastAsia="Times New Roman"/>
          <w:sz w:val="28"/>
          <w:szCs w:val="28"/>
          <w:lang w:eastAsia="ru-RU"/>
        </w:rPr>
        <w:t>»</w:t>
      </w:r>
      <w:bookmarkEnd w:id="3"/>
      <w:r w:rsidRPr="00E8354F">
        <w:rPr>
          <w:rFonts w:eastAsia="Times New Roman"/>
          <w:sz w:val="28"/>
          <w:szCs w:val="28"/>
          <w:lang w:eastAsia="ru-RU"/>
        </w:rPr>
        <w:t>. Служебная записка о направлении обучающихся на практику предоставляется в управление обеспечения качества образования не позднее, чем за 20 дней до начала практики. Распорядительные акты о проведении практики издаются не позднее, чем за 10 дней до начала практики.</w:t>
      </w:r>
    </w:p>
    <w:p w14:paraId="582FD471" w14:textId="77777777" w:rsidR="00E53BCD" w:rsidRPr="00E8354F" w:rsidRDefault="00E53BCD" w:rsidP="008A2402">
      <w:pPr>
        <w:pStyle w:val="af1"/>
        <w:autoSpaceDE w:val="0"/>
        <w:autoSpaceDN w:val="0"/>
        <w:adjustRightInd w:val="0"/>
        <w:ind w:left="0"/>
        <w:jc w:val="both"/>
        <w:rPr>
          <w:rFonts w:eastAsia="Times New Roman"/>
          <w:sz w:val="28"/>
          <w:szCs w:val="28"/>
          <w:lang w:eastAsia="ru-RU"/>
        </w:rPr>
      </w:pPr>
    </w:p>
    <w:p w14:paraId="54F7E978" w14:textId="45C4782F" w:rsidR="00E53BCD" w:rsidRPr="00E8354F" w:rsidRDefault="00E53BCD" w:rsidP="008A2402">
      <w:pPr>
        <w:autoSpaceDE w:val="0"/>
        <w:autoSpaceDN w:val="0"/>
        <w:adjustRightInd w:val="0"/>
        <w:spacing w:after="0" w:line="240" w:lineRule="auto"/>
        <w:jc w:val="center"/>
        <w:rPr>
          <w:rFonts w:ascii="Times New Roman" w:eastAsia="Calibri" w:hAnsi="Times New Roman" w:cs="Times New Roman"/>
          <w:b/>
          <w:iCs/>
          <w:sz w:val="28"/>
          <w:szCs w:val="28"/>
          <w:lang w:eastAsia="ru-RU"/>
        </w:rPr>
      </w:pPr>
      <w:bookmarkStart w:id="4" w:name="_Hlk227095993"/>
      <w:bookmarkEnd w:id="2"/>
      <w:r w:rsidRPr="00E8354F">
        <w:rPr>
          <w:rFonts w:ascii="Times New Roman" w:eastAsia="Calibri" w:hAnsi="Times New Roman" w:cs="Times New Roman"/>
          <w:b/>
          <w:iCs/>
          <w:sz w:val="28"/>
          <w:szCs w:val="28"/>
          <w:lang w:eastAsia="ru-RU"/>
        </w:rPr>
        <w:t>Руководство практикой</w:t>
      </w:r>
    </w:p>
    <w:p w14:paraId="430D384E" w14:textId="77777777" w:rsidR="00E53BCD" w:rsidRPr="00E8354F" w:rsidRDefault="00E53BCD" w:rsidP="008A2402">
      <w:pPr>
        <w:autoSpaceDE w:val="0"/>
        <w:autoSpaceDN w:val="0"/>
        <w:adjustRightInd w:val="0"/>
        <w:spacing w:after="0" w:line="240" w:lineRule="auto"/>
        <w:jc w:val="center"/>
        <w:rPr>
          <w:rFonts w:ascii="Times New Roman" w:eastAsia="Calibri" w:hAnsi="Times New Roman" w:cs="Times New Roman"/>
          <w:bCs/>
          <w:iCs/>
          <w:sz w:val="28"/>
          <w:szCs w:val="28"/>
          <w:lang w:eastAsia="ru-RU"/>
        </w:rPr>
      </w:pPr>
    </w:p>
    <w:p w14:paraId="1F868F64"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Для руководства практикой назначается руководитель (руководители) практикой из числа лиц, относящихся к профессорско-преподавательскому составу кафедры «Защита растений и плодоовощеводства». </w:t>
      </w:r>
    </w:p>
    <w:p w14:paraId="0D966628"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Руководитель практики от университета назначается распорядительным актом университета на основании служебной записки заведующего кафедрой «Защита растений и плодоовощеводства». </w:t>
      </w:r>
    </w:p>
    <w:p w14:paraId="0928B60D"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Руководитель практики от университета: </w:t>
      </w:r>
    </w:p>
    <w:p w14:paraId="28174AE7"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составляет рабочий график проведения практики; </w:t>
      </w:r>
    </w:p>
    <w:p w14:paraId="68F1B9AA"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составляет индивидуальное задание обучающегося; </w:t>
      </w:r>
    </w:p>
    <w:p w14:paraId="0D284B95"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осуществляет контроль соблюдения сроков проведения практики и соответствием ее содержания требованиям, установленным соответствующей основной профессиональной образовательной программой; </w:t>
      </w:r>
    </w:p>
    <w:p w14:paraId="18A0B4A1"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lastRenderedPageBreak/>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оказывает методическую помощь обучающимся при прохождении практики;</w:t>
      </w:r>
    </w:p>
    <w:p w14:paraId="32E979FB" w14:textId="41F96B93"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 </w:t>
      </w: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оценивает результаты прохождения практики обучающимися; </w:t>
      </w:r>
    </w:p>
    <w:p w14:paraId="39992680"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оформляет отзыв-характеристику на обучающегося проходившего практику; </w:t>
      </w:r>
    </w:p>
    <w:p w14:paraId="5C47CD1F"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проводит инструктаж по охране труда и пожарной безопасности перед началом практики. </w:t>
      </w:r>
    </w:p>
    <w:p w14:paraId="06E41925"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 В результате прохождения практики обучающийся должен приобрести: </w:t>
      </w:r>
    </w:p>
    <w:p w14:paraId="1A9A26AD" w14:textId="42F7215B"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 </w:t>
      </w:r>
      <w:r w:rsidRPr="00E8354F">
        <w:rPr>
          <w:rFonts w:ascii="Times New Roman" w:eastAsia="Calibri" w:hAnsi="Times New Roman" w:cs="Times New Roman"/>
          <w:b/>
          <w:iCs/>
          <w:sz w:val="28"/>
          <w:szCs w:val="28"/>
          <w:lang w:eastAsia="ru-RU"/>
        </w:rPr>
        <w:t>умения</w:t>
      </w:r>
      <w:r w:rsidRPr="00E8354F">
        <w:rPr>
          <w:rFonts w:ascii="Times New Roman" w:eastAsia="Calibri" w:hAnsi="Times New Roman" w:cs="Times New Roman"/>
          <w:bCs/>
          <w:iCs/>
          <w:sz w:val="28"/>
          <w:szCs w:val="28"/>
          <w:lang w:eastAsia="ru-RU"/>
        </w:rPr>
        <w:t>: 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 распознавать по морфологическим признакам вредных и полезных насекомых, определять признаки повреждения растений; определять симптомы поражения растений болезнями и их возбудителей</w:t>
      </w:r>
    </w:p>
    <w:p w14:paraId="7AD0B078" w14:textId="6B470306" w:rsidR="00E53BCD" w:rsidRPr="00E8354F" w:rsidRDefault="00E53BCD" w:rsidP="001C14C3">
      <w:pPr>
        <w:pStyle w:val="aa"/>
        <w:spacing w:after="0"/>
        <w:ind w:firstLine="709"/>
        <w:jc w:val="both"/>
        <w:rPr>
          <w:sz w:val="28"/>
          <w:szCs w:val="28"/>
          <w:lang w:val="ru-RU" w:eastAsia="ru-RU"/>
        </w:rPr>
      </w:pPr>
      <w:r w:rsidRPr="00E8354F">
        <w:rPr>
          <w:rFonts w:eastAsia="Calibri"/>
          <w:bCs/>
          <w:iCs/>
          <w:sz w:val="28"/>
          <w:szCs w:val="28"/>
          <w:lang w:eastAsia="ru-RU"/>
        </w:rPr>
        <w:t xml:space="preserve">– </w:t>
      </w:r>
      <w:r w:rsidRPr="00E8354F">
        <w:rPr>
          <w:rFonts w:eastAsia="Calibri"/>
          <w:b/>
          <w:iCs/>
          <w:sz w:val="28"/>
          <w:szCs w:val="28"/>
          <w:lang w:eastAsia="ru-RU"/>
        </w:rPr>
        <w:t>практические навыки:</w:t>
      </w:r>
      <w:r w:rsidRPr="00E8354F">
        <w:rPr>
          <w:rFonts w:eastAsia="Calibri"/>
          <w:bCs/>
          <w:iCs/>
          <w:sz w:val="28"/>
          <w:szCs w:val="28"/>
          <w:lang w:eastAsia="ru-RU"/>
        </w:rPr>
        <w:t xml:space="preserve"> проведения учетов численности вредителей, распространения и развития болезней растений, пользуясь современными методами и методиками; </w:t>
      </w:r>
      <w:bookmarkStart w:id="5" w:name="_Hlk522372075"/>
      <w:r w:rsidRPr="00E8354F">
        <w:rPr>
          <w:sz w:val="28"/>
          <w:szCs w:val="28"/>
          <w:lang w:eastAsia="ru-RU"/>
        </w:rPr>
        <w:t xml:space="preserve">сбора, консервации и хранения </w:t>
      </w:r>
      <w:bookmarkEnd w:id="5"/>
      <w:r w:rsidRPr="00E8354F">
        <w:rPr>
          <w:sz w:val="28"/>
          <w:szCs w:val="28"/>
          <w:lang w:eastAsia="ru-RU"/>
        </w:rPr>
        <w:t>коллекционного и гербарного материала (насекомых, поврежденных вредителями и пораженных болезнями растений/частей растений)</w:t>
      </w:r>
      <w:r w:rsidR="00AB08B3" w:rsidRPr="00E8354F">
        <w:rPr>
          <w:sz w:val="28"/>
          <w:szCs w:val="28"/>
          <w:lang w:val="ru-RU" w:eastAsia="ru-RU"/>
        </w:rPr>
        <w:t>.</w:t>
      </w:r>
    </w:p>
    <w:bookmarkEnd w:id="4"/>
    <w:p w14:paraId="615BEBC4" w14:textId="77777777" w:rsidR="00AB08B3" w:rsidRPr="00E8354F" w:rsidRDefault="00AB08B3" w:rsidP="008A2402">
      <w:pPr>
        <w:pStyle w:val="aa"/>
        <w:spacing w:after="0"/>
        <w:jc w:val="both"/>
        <w:rPr>
          <w:sz w:val="28"/>
          <w:szCs w:val="28"/>
          <w:lang w:val="ru-RU" w:eastAsia="ru-RU"/>
        </w:rPr>
      </w:pPr>
    </w:p>
    <w:p w14:paraId="030A8C14" w14:textId="1D393D19" w:rsidR="005269CF" w:rsidRPr="00E8354F" w:rsidRDefault="00E53BCD" w:rsidP="008A2402">
      <w:pPr>
        <w:pStyle w:val="af1"/>
        <w:numPr>
          <w:ilvl w:val="0"/>
          <w:numId w:val="25"/>
        </w:numPr>
        <w:autoSpaceDE w:val="0"/>
        <w:autoSpaceDN w:val="0"/>
        <w:adjustRightInd w:val="0"/>
        <w:ind w:left="0"/>
        <w:jc w:val="center"/>
        <w:rPr>
          <w:rFonts w:eastAsia="Calibri"/>
          <w:b/>
          <w:iCs/>
          <w:sz w:val="28"/>
          <w:szCs w:val="28"/>
          <w:lang w:eastAsia="ru-RU"/>
        </w:rPr>
      </w:pPr>
      <w:bookmarkStart w:id="6" w:name="_Hlk227096531"/>
      <w:r w:rsidRPr="00E8354F">
        <w:rPr>
          <w:rFonts w:eastAsia="Calibri"/>
          <w:b/>
          <w:iCs/>
          <w:sz w:val="28"/>
          <w:szCs w:val="28"/>
          <w:lang w:eastAsia="ru-RU"/>
        </w:rPr>
        <w:t>Этапы проведения учебной практики</w:t>
      </w:r>
    </w:p>
    <w:p w14:paraId="5858D187" w14:textId="77777777" w:rsidR="00E53BCD" w:rsidRPr="008A2402" w:rsidRDefault="00E53BCD" w:rsidP="008A2402">
      <w:pPr>
        <w:autoSpaceDE w:val="0"/>
        <w:autoSpaceDN w:val="0"/>
        <w:adjustRightInd w:val="0"/>
        <w:spacing w:after="0" w:line="240" w:lineRule="auto"/>
        <w:jc w:val="center"/>
        <w:rPr>
          <w:rFonts w:eastAsia="Calibri"/>
          <w:b/>
          <w:iCs/>
          <w:sz w:val="24"/>
          <w:szCs w:val="24"/>
          <w:lang w:eastAsia="ru-RU"/>
        </w:rPr>
      </w:pPr>
    </w:p>
    <w:tbl>
      <w:tblPr>
        <w:tblStyle w:val="affb"/>
        <w:tblW w:w="0" w:type="auto"/>
        <w:tblLook w:val="04A0" w:firstRow="1" w:lastRow="0" w:firstColumn="1" w:lastColumn="0" w:noHBand="0" w:noVBand="1"/>
      </w:tblPr>
      <w:tblGrid>
        <w:gridCol w:w="704"/>
        <w:gridCol w:w="3402"/>
        <w:gridCol w:w="5239"/>
      </w:tblGrid>
      <w:tr w:rsidR="00AB08B3" w:rsidRPr="008A2402" w14:paraId="1AF9CB15" w14:textId="77777777" w:rsidTr="00AB08B3">
        <w:tc>
          <w:tcPr>
            <w:tcW w:w="704" w:type="dxa"/>
          </w:tcPr>
          <w:p w14:paraId="617BB2A1" w14:textId="39C6D706"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 п/п</w:t>
            </w:r>
          </w:p>
        </w:tc>
        <w:tc>
          <w:tcPr>
            <w:tcW w:w="3402" w:type="dxa"/>
          </w:tcPr>
          <w:p w14:paraId="6180C66B" w14:textId="07E65F49"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Разделы (этапы) практики</w:t>
            </w:r>
          </w:p>
        </w:tc>
        <w:tc>
          <w:tcPr>
            <w:tcW w:w="5239" w:type="dxa"/>
          </w:tcPr>
          <w:p w14:paraId="2448E159" w14:textId="06D341E2" w:rsidR="00AB08B3" w:rsidRPr="008A2402" w:rsidRDefault="00AB08B3" w:rsidP="008A2402">
            <w:pPr>
              <w:autoSpaceDE w:val="0"/>
              <w:autoSpaceDN w:val="0"/>
              <w:adjustRightInd w:val="0"/>
              <w:jc w:val="center"/>
              <w:rPr>
                <w:rFonts w:eastAsia="Calibri"/>
                <w:b/>
                <w:iCs/>
                <w:sz w:val="24"/>
                <w:szCs w:val="24"/>
              </w:rPr>
            </w:pPr>
            <w:r w:rsidRPr="008A2402">
              <w:rPr>
                <w:sz w:val="24"/>
                <w:szCs w:val="24"/>
              </w:rPr>
              <w:t>Содержание работ</w:t>
            </w:r>
          </w:p>
        </w:tc>
      </w:tr>
      <w:tr w:rsidR="00AB08B3" w:rsidRPr="008A2402" w14:paraId="48729A78" w14:textId="77777777" w:rsidTr="00AB08B3">
        <w:trPr>
          <w:trHeight w:val="509"/>
        </w:trPr>
        <w:tc>
          <w:tcPr>
            <w:tcW w:w="704" w:type="dxa"/>
          </w:tcPr>
          <w:p w14:paraId="7BF09D7F" w14:textId="6AF1F594"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1</w:t>
            </w:r>
          </w:p>
        </w:tc>
        <w:tc>
          <w:tcPr>
            <w:tcW w:w="3402" w:type="dxa"/>
          </w:tcPr>
          <w:p w14:paraId="58D70C2B" w14:textId="2262C343"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Подготовительный</w:t>
            </w:r>
          </w:p>
        </w:tc>
        <w:tc>
          <w:tcPr>
            <w:tcW w:w="5239" w:type="dxa"/>
          </w:tcPr>
          <w:p w14:paraId="46F05CB4" w14:textId="77777777" w:rsidR="00AB08B3" w:rsidRPr="008A2402" w:rsidRDefault="00AB08B3" w:rsidP="008A2402">
            <w:pPr>
              <w:keepNext/>
              <w:outlineLvl w:val="0"/>
              <w:rPr>
                <w:rFonts w:eastAsia="Calibri"/>
                <w:kern w:val="32"/>
                <w:sz w:val="24"/>
                <w:szCs w:val="24"/>
              </w:rPr>
            </w:pPr>
            <w:r w:rsidRPr="008A2402">
              <w:rPr>
                <w:rFonts w:eastAsia="Calibri"/>
                <w:kern w:val="32"/>
                <w:sz w:val="24"/>
                <w:szCs w:val="24"/>
              </w:rPr>
              <w:t>- прохождение инструктажа по охране труда, технике безопасности и пожарной безопасности;</w:t>
            </w:r>
          </w:p>
          <w:p w14:paraId="4CFAB15A" w14:textId="0E214561" w:rsidR="00AB08B3" w:rsidRPr="008A2402" w:rsidRDefault="00AB08B3" w:rsidP="008A2402">
            <w:pPr>
              <w:autoSpaceDE w:val="0"/>
              <w:autoSpaceDN w:val="0"/>
              <w:adjustRightInd w:val="0"/>
              <w:rPr>
                <w:rFonts w:eastAsia="Calibri"/>
                <w:b/>
                <w:iCs/>
                <w:sz w:val="24"/>
                <w:szCs w:val="24"/>
              </w:rPr>
            </w:pPr>
            <w:r w:rsidRPr="008A2402">
              <w:rPr>
                <w:rFonts w:eastAsia="Batang"/>
                <w:sz w:val="24"/>
                <w:szCs w:val="24"/>
              </w:rPr>
              <w:t>- ознакомление с правилами внутреннего распорядка.</w:t>
            </w:r>
          </w:p>
        </w:tc>
      </w:tr>
      <w:tr w:rsidR="00AB08B3" w:rsidRPr="008A2402" w14:paraId="515224F9" w14:textId="77777777" w:rsidTr="00AB08B3">
        <w:tc>
          <w:tcPr>
            <w:tcW w:w="704" w:type="dxa"/>
          </w:tcPr>
          <w:p w14:paraId="6F9CC016" w14:textId="5F671617"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2</w:t>
            </w:r>
          </w:p>
        </w:tc>
        <w:tc>
          <w:tcPr>
            <w:tcW w:w="3402" w:type="dxa"/>
          </w:tcPr>
          <w:p w14:paraId="6B820BAB" w14:textId="698605F3"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Основной</w:t>
            </w:r>
          </w:p>
        </w:tc>
        <w:tc>
          <w:tcPr>
            <w:tcW w:w="5239" w:type="dxa"/>
          </w:tcPr>
          <w:p w14:paraId="22384495"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освоить методы и методики учетов численности вредителей в агроценозах; распространения и развития заболеваний растений сельскохозяйственных культур.</w:t>
            </w:r>
          </w:p>
          <w:p w14:paraId="63ABBA54"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 xml:space="preserve">принять участие в выявлении вредителей, обитающих в различных агроценозах; определении их видового и количественного состава. </w:t>
            </w:r>
          </w:p>
          <w:p w14:paraId="4E181D2E"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принять участие в выявлении болезней растений, определении симптомов заболеваний. Определить их возбудителей.</w:t>
            </w:r>
          </w:p>
          <w:p w14:paraId="0E24406F"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 xml:space="preserve">собрать коллекцию насекомых и гербарий поврежденных вредителями и пораженных болезнями растений (частей растений); зафиксировать собранный материал в соответствии с общепринятыми методами. </w:t>
            </w:r>
          </w:p>
          <w:p w14:paraId="1FC8AA2F"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 xml:space="preserve">определить систематическую принадлежность собранных видов в </w:t>
            </w:r>
            <w:r w:rsidRPr="008A2402">
              <w:rPr>
                <w:rFonts w:eastAsia="Batang"/>
                <w:sz w:val="24"/>
                <w:szCs w:val="24"/>
                <w:lang w:eastAsia="ko-KR"/>
              </w:rPr>
              <w:lastRenderedPageBreak/>
              <w:t xml:space="preserve">лабораторных условиях (на дистанционном обучении не проводится). </w:t>
            </w:r>
          </w:p>
          <w:p w14:paraId="77068CBD" w14:textId="77777777" w:rsidR="00AB08B3" w:rsidRPr="008A2402" w:rsidRDefault="00AB08B3" w:rsidP="008A2402">
            <w:pPr>
              <w:autoSpaceDE w:val="0"/>
              <w:autoSpaceDN w:val="0"/>
              <w:adjustRightInd w:val="0"/>
              <w:rPr>
                <w:rFonts w:eastAsia="Calibri"/>
                <w:b/>
                <w:iCs/>
                <w:sz w:val="24"/>
                <w:szCs w:val="24"/>
              </w:rPr>
            </w:pPr>
          </w:p>
        </w:tc>
      </w:tr>
      <w:tr w:rsidR="00AB08B3" w:rsidRPr="008A2402" w14:paraId="2FC4BF9F" w14:textId="77777777" w:rsidTr="00AB08B3">
        <w:tc>
          <w:tcPr>
            <w:tcW w:w="704" w:type="dxa"/>
          </w:tcPr>
          <w:p w14:paraId="5761371A" w14:textId="10C75CC8"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lastRenderedPageBreak/>
              <w:t>3</w:t>
            </w:r>
          </w:p>
        </w:tc>
        <w:tc>
          <w:tcPr>
            <w:tcW w:w="3402" w:type="dxa"/>
          </w:tcPr>
          <w:p w14:paraId="478BC7B2" w14:textId="46C47C49"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Заключительный</w:t>
            </w:r>
          </w:p>
        </w:tc>
        <w:tc>
          <w:tcPr>
            <w:tcW w:w="5239" w:type="dxa"/>
          </w:tcPr>
          <w:p w14:paraId="3CD6AFB5" w14:textId="77777777" w:rsidR="00AB08B3" w:rsidRPr="008A2402" w:rsidRDefault="00AB08B3" w:rsidP="008A2402">
            <w:pPr>
              <w:autoSpaceDE w:val="0"/>
              <w:autoSpaceDN w:val="0"/>
              <w:adjustRightInd w:val="0"/>
              <w:rPr>
                <w:sz w:val="24"/>
                <w:szCs w:val="24"/>
              </w:rPr>
            </w:pPr>
            <w:r w:rsidRPr="008A2402">
              <w:rPr>
                <w:sz w:val="24"/>
                <w:szCs w:val="24"/>
              </w:rPr>
              <w:t xml:space="preserve">оформление отчетных документов. </w:t>
            </w:r>
          </w:p>
          <w:p w14:paraId="3C7B53BA" w14:textId="77777777" w:rsidR="00AB08B3" w:rsidRPr="008A2402" w:rsidRDefault="00AB08B3" w:rsidP="008A2402">
            <w:pPr>
              <w:autoSpaceDE w:val="0"/>
              <w:autoSpaceDN w:val="0"/>
              <w:adjustRightInd w:val="0"/>
              <w:rPr>
                <w:sz w:val="24"/>
                <w:szCs w:val="24"/>
              </w:rPr>
            </w:pPr>
            <w:r w:rsidRPr="008A2402">
              <w:rPr>
                <w:sz w:val="24"/>
                <w:szCs w:val="24"/>
              </w:rPr>
              <w:t xml:space="preserve">Подведение итогов практики (в том числе промежуточная аттестация). </w:t>
            </w:r>
          </w:p>
          <w:p w14:paraId="5878DD0A" w14:textId="131F8D45" w:rsidR="00AB08B3" w:rsidRPr="008A2402" w:rsidRDefault="00AB08B3" w:rsidP="008A2402">
            <w:pPr>
              <w:autoSpaceDE w:val="0"/>
              <w:autoSpaceDN w:val="0"/>
              <w:adjustRightInd w:val="0"/>
              <w:rPr>
                <w:rFonts w:eastAsia="Calibri"/>
                <w:b/>
                <w:iCs/>
                <w:sz w:val="24"/>
                <w:szCs w:val="24"/>
              </w:rPr>
            </w:pPr>
            <w:r w:rsidRPr="008A2402">
              <w:rPr>
                <w:sz w:val="24"/>
                <w:szCs w:val="24"/>
              </w:rPr>
              <w:t>Аттестация по практике.</w:t>
            </w:r>
          </w:p>
        </w:tc>
      </w:tr>
      <w:bookmarkEnd w:id="6"/>
    </w:tbl>
    <w:p w14:paraId="07F7474D" w14:textId="77777777" w:rsidR="00AB08B3" w:rsidRPr="008A2402" w:rsidRDefault="00AB08B3" w:rsidP="008A2402">
      <w:pPr>
        <w:autoSpaceDE w:val="0"/>
        <w:autoSpaceDN w:val="0"/>
        <w:adjustRightInd w:val="0"/>
        <w:spacing w:after="0" w:line="240" w:lineRule="auto"/>
        <w:jc w:val="center"/>
        <w:rPr>
          <w:rFonts w:ascii="Times New Roman" w:eastAsia="Calibri" w:hAnsi="Times New Roman" w:cs="Times New Roman"/>
          <w:b/>
          <w:iCs/>
          <w:sz w:val="24"/>
          <w:szCs w:val="24"/>
          <w:lang w:eastAsia="ru-RU"/>
        </w:rPr>
      </w:pPr>
    </w:p>
    <w:p w14:paraId="65244BB9" w14:textId="4125EE78" w:rsidR="00E53BCD" w:rsidRPr="00E8354F" w:rsidRDefault="00AB08B3" w:rsidP="008A2402">
      <w:pPr>
        <w:autoSpaceDE w:val="0"/>
        <w:autoSpaceDN w:val="0"/>
        <w:adjustRightInd w:val="0"/>
        <w:spacing w:after="0" w:line="240" w:lineRule="auto"/>
        <w:jc w:val="both"/>
        <w:rPr>
          <w:rFonts w:ascii="Times New Roman" w:eastAsia="Calibri" w:hAnsi="Times New Roman" w:cs="Times New Roman"/>
          <w:bCs/>
          <w:iCs/>
          <w:sz w:val="28"/>
          <w:szCs w:val="28"/>
          <w:lang w:eastAsia="ru-RU"/>
        </w:rPr>
      </w:pPr>
      <w:bookmarkStart w:id="7" w:name="_Hlk227096853"/>
      <w:r w:rsidRPr="00E8354F">
        <w:rPr>
          <w:rFonts w:ascii="Times New Roman" w:eastAsia="Calibri" w:hAnsi="Times New Roman" w:cs="Times New Roman"/>
          <w:bCs/>
          <w:iCs/>
          <w:sz w:val="28"/>
          <w:szCs w:val="28"/>
          <w:lang w:eastAsia="ru-RU"/>
        </w:rPr>
        <w:t>Для полноценного освоения методов и методик проведения учетов вредных объектов предлагаются методические указания, изложенные в п.п. 3.1, 3.2.</w:t>
      </w:r>
    </w:p>
    <w:bookmarkEnd w:id="7"/>
    <w:p w14:paraId="25D4AEEA" w14:textId="77777777" w:rsidR="00AB08B3" w:rsidRPr="00E8354F" w:rsidRDefault="00AB08B3" w:rsidP="008A2402">
      <w:pPr>
        <w:autoSpaceDE w:val="0"/>
        <w:autoSpaceDN w:val="0"/>
        <w:adjustRightInd w:val="0"/>
        <w:spacing w:after="0" w:line="240" w:lineRule="auto"/>
        <w:jc w:val="both"/>
        <w:rPr>
          <w:rFonts w:ascii="Times New Roman" w:eastAsia="Calibri" w:hAnsi="Times New Roman" w:cs="Times New Roman"/>
          <w:bCs/>
          <w:iCs/>
          <w:sz w:val="28"/>
          <w:szCs w:val="28"/>
          <w:lang w:eastAsia="ru-RU"/>
        </w:rPr>
      </w:pPr>
    </w:p>
    <w:p w14:paraId="127D351F" w14:textId="3F9E1354" w:rsidR="003B59BC" w:rsidRPr="00E8354F" w:rsidRDefault="00AB08B3" w:rsidP="008A2402">
      <w:pPr>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3</w:t>
      </w:r>
      <w:r w:rsidR="005269CF" w:rsidRPr="00E8354F">
        <w:rPr>
          <w:rFonts w:ascii="Times New Roman" w:eastAsia="Times New Roman" w:hAnsi="Times New Roman" w:cs="Times New Roman"/>
          <w:b/>
          <w:sz w:val="28"/>
          <w:szCs w:val="28"/>
          <w:lang w:eastAsia="ru-RU"/>
        </w:rPr>
        <w:t xml:space="preserve">.1. </w:t>
      </w:r>
      <w:r w:rsidR="00F90C71" w:rsidRPr="00E8354F">
        <w:rPr>
          <w:rFonts w:ascii="Times New Roman" w:eastAsia="Times New Roman" w:hAnsi="Times New Roman" w:cs="Times New Roman"/>
          <w:b/>
          <w:sz w:val="28"/>
          <w:szCs w:val="28"/>
          <w:lang w:eastAsia="ru-RU"/>
        </w:rPr>
        <w:t xml:space="preserve">Защита растений от болезней </w:t>
      </w:r>
    </w:p>
    <w:p w14:paraId="0F6FB4FE" w14:textId="58D585DC" w:rsidR="005269CF" w:rsidRPr="00E8354F" w:rsidRDefault="003B59BC" w:rsidP="008A2402">
      <w:pPr>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(типы болезней растений; о</w:t>
      </w:r>
      <w:r w:rsidR="005269CF" w:rsidRPr="00E8354F">
        <w:rPr>
          <w:rFonts w:ascii="Times New Roman" w:eastAsia="Times New Roman" w:hAnsi="Times New Roman" w:cs="Times New Roman"/>
          <w:b/>
          <w:sz w:val="28"/>
          <w:szCs w:val="28"/>
          <w:lang w:eastAsia="ru-RU"/>
        </w:rPr>
        <w:t>сновные болезни сельскохозяйственных культур</w:t>
      </w:r>
      <w:r w:rsidRPr="00E8354F">
        <w:rPr>
          <w:rFonts w:ascii="Times New Roman" w:eastAsia="Times New Roman" w:hAnsi="Times New Roman" w:cs="Times New Roman"/>
          <w:b/>
          <w:sz w:val="28"/>
          <w:szCs w:val="28"/>
          <w:lang w:eastAsia="ru-RU"/>
        </w:rPr>
        <w:t>;</w:t>
      </w:r>
      <w:r w:rsidR="005269CF" w:rsidRPr="00E8354F">
        <w:rPr>
          <w:rFonts w:ascii="Times New Roman" w:eastAsia="Times New Roman" w:hAnsi="Times New Roman" w:cs="Times New Roman"/>
          <w:b/>
          <w:sz w:val="28"/>
          <w:szCs w:val="28"/>
          <w:lang w:eastAsia="ru-RU"/>
        </w:rPr>
        <w:t xml:space="preserve"> </w:t>
      </w:r>
      <w:r w:rsidRPr="00E8354F">
        <w:rPr>
          <w:rFonts w:ascii="Times New Roman" w:eastAsia="Times New Roman" w:hAnsi="Times New Roman" w:cs="Times New Roman"/>
          <w:b/>
          <w:sz w:val="28"/>
          <w:szCs w:val="28"/>
          <w:lang w:eastAsia="ru-RU"/>
        </w:rPr>
        <w:t>м</w:t>
      </w:r>
      <w:r w:rsidR="005269CF" w:rsidRPr="00E8354F">
        <w:rPr>
          <w:rFonts w:ascii="Times New Roman" w:eastAsia="Times New Roman" w:hAnsi="Times New Roman" w:cs="Times New Roman"/>
          <w:b/>
          <w:sz w:val="28"/>
          <w:szCs w:val="28"/>
          <w:lang w:eastAsia="ru-RU"/>
        </w:rPr>
        <w:t>етоды и методики учетов болезней</w:t>
      </w:r>
      <w:r w:rsidRPr="00E8354F">
        <w:rPr>
          <w:rFonts w:ascii="Times New Roman" w:eastAsia="Times New Roman" w:hAnsi="Times New Roman" w:cs="Times New Roman"/>
          <w:b/>
          <w:sz w:val="28"/>
          <w:szCs w:val="28"/>
          <w:lang w:eastAsia="ru-RU"/>
        </w:rPr>
        <w:t xml:space="preserve"> растений)</w:t>
      </w:r>
    </w:p>
    <w:p w14:paraId="4B7F359C" w14:textId="77777777" w:rsidR="005269CF" w:rsidRPr="00E8354F" w:rsidRDefault="005269CF" w:rsidP="008A2402">
      <w:pPr>
        <w:spacing w:after="0" w:line="240" w:lineRule="auto"/>
        <w:jc w:val="center"/>
        <w:rPr>
          <w:rFonts w:ascii="Times New Roman" w:eastAsia="Times New Roman" w:hAnsi="Times New Roman" w:cs="Times New Roman"/>
          <w:b/>
          <w:sz w:val="28"/>
          <w:szCs w:val="28"/>
          <w:lang w:eastAsia="ru-RU"/>
        </w:rPr>
      </w:pPr>
    </w:p>
    <w:p w14:paraId="6A388A7F"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E8354F">
        <w:rPr>
          <w:rFonts w:ascii="Times New Roman" w:eastAsia="Times New Roman" w:hAnsi="Times New Roman" w:cs="Times New Roman"/>
          <w:sz w:val="28"/>
          <w:szCs w:val="28"/>
          <w:lang w:eastAsia="ru-RU"/>
        </w:rPr>
        <w:t xml:space="preserve">Фитопатология - наука, изучающая болезненные </w:t>
      </w:r>
      <w:r w:rsidRPr="00E8354F">
        <w:rPr>
          <w:rFonts w:ascii="Times New Roman" w:eastAsia="Times New Roman" w:hAnsi="Times New Roman" w:cs="Times New Roman"/>
          <w:spacing w:val="1"/>
          <w:sz w:val="28"/>
          <w:szCs w:val="28"/>
          <w:lang w:eastAsia="ru-RU"/>
        </w:rPr>
        <w:t xml:space="preserve">процессы в растениях, причины их вызывающие, и разрабатывающая меры </w:t>
      </w:r>
      <w:r w:rsidRPr="00E8354F">
        <w:rPr>
          <w:rFonts w:ascii="Times New Roman" w:eastAsia="Times New Roman" w:hAnsi="Times New Roman" w:cs="Times New Roman"/>
          <w:spacing w:val="-2"/>
          <w:sz w:val="28"/>
          <w:szCs w:val="28"/>
          <w:lang w:eastAsia="ru-RU"/>
        </w:rPr>
        <w:t>борьбы с ними.</w:t>
      </w:r>
    </w:p>
    <w:p w14:paraId="16260866"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r w:rsidRPr="00E8354F">
        <w:rPr>
          <w:rFonts w:ascii="Times New Roman" w:eastAsia="Times New Roman" w:hAnsi="Times New Roman" w:cs="Times New Roman"/>
          <w:sz w:val="28"/>
          <w:szCs w:val="28"/>
          <w:lang w:eastAsia="ru-RU"/>
        </w:rPr>
        <w:t xml:space="preserve">Название фитопатология получила от трех греческих слов: </w:t>
      </w:r>
      <w:r w:rsidRPr="00E8354F">
        <w:rPr>
          <w:rFonts w:ascii="Times New Roman" w:eastAsia="Times New Roman" w:hAnsi="Times New Roman" w:cs="Times New Roman"/>
          <w:sz w:val="28"/>
          <w:szCs w:val="28"/>
          <w:lang w:val="en-US" w:eastAsia="ru-RU"/>
        </w:rPr>
        <w:t>phyton</w:t>
      </w: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eastAsia="ru-RU"/>
        </w:rPr>
        <w:br/>
        <w:t xml:space="preserve">растение; </w:t>
      </w:r>
      <w:r w:rsidRPr="00E8354F">
        <w:rPr>
          <w:rFonts w:ascii="Times New Roman" w:eastAsia="Times New Roman" w:hAnsi="Times New Roman" w:cs="Times New Roman"/>
          <w:sz w:val="28"/>
          <w:szCs w:val="28"/>
          <w:lang w:val="en-US" w:eastAsia="ru-RU"/>
        </w:rPr>
        <w:t>pathos</w:t>
      </w:r>
      <w:r w:rsidRPr="00E8354F">
        <w:rPr>
          <w:rFonts w:ascii="Times New Roman" w:eastAsia="Times New Roman" w:hAnsi="Times New Roman" w:cs="Times New Roman"/>
          <w:sz w:val="28"/>
          <w:szCs w:val="28"/>
          <w:lang w:eastAsia="ru-RU"/>
        </w:rPr>
        <w:t xml:space="preserve"> - страдание, болезнь; </w:t>
      </w:r>
      <w:r w:rsidRPr="00E8354F">
        <w:rPr>
          <w:rFonts w:ascii="Times New Roman" w:eastAsia="Times New Roman" w:hAnsi="Times New Roman" w:cs="Times New Roman"/>
          <w:sz w:val="28"/>
          <w:szCs w:val="28"/>
          <w:lang w:val="en-US" w:eastAsia="ru-RU"/>
        </w:rPr>
        <w:t>logos</w:t>
      </w:r>
      <w:r w:rsidRPr="00E8354F">
        <w:rPr>
          <w:rFonts w:ascii="Times New Roman" w:eastAsia="Times New Roman" w:hAnsi="Times New Roman" w:cs="Times New Roman"/>
          <w:sz w:val="28"/>
          <w:szCs w:val="28"/>
          <w:lang w:eastAsia="ru-RU"/>
        </w:rPr>
        <w:t xml:space="preserve"> - учение, наука и дословно</w:t>
      </w:r>
      <w:r w:rsidRPr="00E8354F">
        <w:rPr>
          <w:rFonts w:ascii="Times New Roman" w:eastAsia="Times New Roman" w:hAnsi="Times New Roman" w:cs="Times New Roman"/>
          <w:sz w:val="28"/>
          <w:szCs w:val="28"/>
          <w:lang w:eastAsia="ru-RU"/>
        </w:rPr>
        <w:br/>
      </w:r>
      <w:r w:rsidRPr="00E8354F">
        <w:rPr>
          <w:rFonts w:ascii="Times New Roman" w:eastAsia="Times New Roman" w:hAnsi="Times New Roman" w:cs="Times New Roman"/>
          <w:spacing w:val="-3"/>
          <w:sz w:val="28"/>
          <w:szCs w:val="28"/>
          <w:lang w:eastAsia="ru-RU"/>
        </w:rPr>
        <w:t xml:space="preserve">означает учение о болезнях растений. Фитопатология изучает больное растение, </w:t>
      </w:r>
      <w:r w:rsidRPr="00E8354F">
        <w:rPr>
          <w:rFonts w:ascii="Times New Roman" w:eastAsia="Times New Roman" w:hAnsi="Times New Roman" w:cs="Times New Roman"/>
          <w:spacing w:val="-1"/>
          <w:sz w:val="28"/>
          <w:szCs w:val="28"/>
          <w:lang w:eastAsia="ru-RU"/>
        </w:rPr>
        <w:t>патологический процесс, признаки болезни, по которым заболевшее растение отличается  от здорового и изменения  в бо</w:t>
      </w:r>
      <w:r w:rsidRPr="00E8354F">
        <w:rPr>
          <w:rFonts w:ascii="Times New Roman" w:eastAsia="Times New Roman" w:hAnsi="Times New Roman" w:cs="Times New Roman"/>
          <w:spacing w:val="-2"/>
          <w:sz w:val="28"/>
          <w:szCs w:val="28"/>
          <w:lang w:eastAsia="ru-RU"/>
        </w:rPr>
        <w:t xml:space="preserve">льном растении; отыскивает причину </w:t>
      </w:r>
      <w:r w:rsidRPr="00E8354F">
        <w:rPr>
          <w:rFonts w:ascii="Times New Roman" w:eastAsia="Times New Roman" w:hAnsi="Times New Roman" w:cs="Times New Roman"/>
          <w:spacing w:val="6"/>
          <w:sz w:val="28"/>
          <w:szCs w:val="28"/>
          <w:lang w:eastAsia="ru-RU"/>
        </w:rPr>
        <w:t xml:space="preserve">болезни, выясняет роль внешней среды на течение болезни, изучает </w:t>
      </w:r>
      <w:r w:rsidRPr="00E8354F">
        <w:rPr>
          <w:rFonts w:ascii="Times New Roman" w:eastAsia="Times New Roman" w:hAnsi="Times New Roman" w:cs="Times New Roman"/>
          <w:spacing w:val="-1"/>
          <w:sz w:val="28"/>
          <w:szCs w:val="28"/>
          <w:lang w:eastAsia="ru-RU"/>
        </w:rPr>
        <w:t xml:space="preserve">вредоносность и потери, вызываемые заболеванием и изыскивает методы и </w:t>
      </w:r>
      <w:r w:rsidRPr="00E8354F">
        <w:rPr>
          <w:rFonts w:ascii="Times New Roman" w:eastAsia="Times New Roman" w:hAnsi="Times New Roman" w:cs="Times New Roman"/>
          <w:spacing w:val="-2"/>
          <w:sz w:val="28"/>
          <w:szCs w:val="28"/>
          <w:lang w:eastAsia="ru-RU"/>
        </w:rPr>
        <w:t xml:space="preserve">средства в борьбе с болезнями, разрабатывает прогноз появления болезней, </w:t>
      </w:r>
      <w:r w:rsidRPr="00E8354F">
        <w:rPr>
          <w:rFonts w:ascii="Times New Roman" w:eastAsia="Times New Roman" w:hAnsi="Times New Roman" w:cs="Times New Roman"/>
          <w:spacing w:val="-7"/>
          <w:sz w:val="28"/>
          <w:szCs w:val="28"/>
          <w:lang w:eastAsia="ru-RU"/>
        </w:rPr>
        <w:t>фитоиммунитет.</w:t>
      </w:r>
      <w:r w:rsidRPr="00E8354F">
        <w:rPr>
          <w:rFonts w:ascii="Times New Roman" w:eastAsia="Times New Roman" w:hAnsi="Times New Roman" w:cs="Times New Roman"/>
          <w:sz w:val="28"/>
          <w:szCs w:val="28"/>
          <w:lang w:eastAsia="ru-RU"/>
        </w:rPr>
        <w:tab/>
      </w:r>
      <w:r w:rsidRPr="00E8354F">
        <w:rPr>
          <w:rFonts w:ascii="Times New Roman" w:eastAsia="Times New Roman" w:hAnsi="Times New Roman" w:cs="Times New Roman"/>
          <w:spacing w:val="6"/>
          <w:sz w:val="28"/>
          <w:szCs w:val="28"/>
          <w:lang w:eastAsia="ru-RU"/>
        </w:rPr>
        <w:t xml:space="preserve">Фитопатология включает следующие разделы: диагностику -  </w:t>
      </w:r>
      <w:r w:rsidRPr="00E8354F">
        <w:rPr>
          <w:rFonts w:ascii="Times New Roman" w:eastAsia="Times New Roman" w:hAnsi="Times New Roman" w:cs="Times New Roman"/>
          <w:spacing w:val="-1"/>
          <w:sz w:val="28"/>
          <w:szCs w:val="28"/>
          <w:lang w:eastAsia="ru-RU"/>
        </w:rPr>
        <w:t xml:space="preserve">распознавание болезней растений по совокупности признаков их проявления; </w:t>
      </w:r>
      <w:r w:rsidRPr="00E8354F">
        <w:rPr>
          <w:rFonts w:ascii="Times New Roman" w:eastAsia="Times New Roman" w:hAnsi="Times New Roman" w:cs="Times New Roman"/>
          <w:sz w:val="28"/>
          <w:szCs w:val="28"/>
          <w:lang w:eastAsia="ru-RU"/>
        </w:rPr>
        <w:t xml:space="preserve">этиологию - установление и изучение причин болезни; фитоиммунологию - учение об иммунитете; эпифитоэтиологию - изучение закономерностей </w:t>
      </w:r>
      <w:r w:rsidRPr="00E8354F">
        <w:rPr>
          <w:rFonts w:ascii="Times New Roman" w:eastAsia="Times New Roman" w:hAnsi="Times New Roman" w:cs="Times New Roman"/>
          <w:spacing w:val="-2"/>
          <w:sz w:val="28"/>
          <w:szCs w:val="28"/>
          <w:lang w:eastAsia="ru-RU"/>
        </w:rPr>
        <w:t xml:space="preserve">появления болезней и причин их массового развития; меры борьбы с болезнями </w:t>
      </w:r>
      <w:r w:rsidRPr="00E8354F">
        <w:rPr>
          <w:rFonts w:ascii="Times New Roman" w:eastAsia="Times New Roman" w:hAnsi="Times New Roman" w:cs="Times New Roman"/>
          <w:spacing w:val="-5"/>
          <w:sz w:val="28"/>
          <w:szCs w:val="28"/>
          <w:lang w:eastAsia="ru-RU"/>
        </w:rPr>
        <w:t xml:space="preserve">растений. </w:t>
      </w:r>
    </w:p>
    <w:p w14:paraId="4C1CF7DD"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E8354F">
        <w:rPr>
          <w:rFonts w:ascii="Times New Roman" w:eastAsia="Times New Roman" w:hAnsi="Times New Roman" w:cs="Times New Roman"/>
          <w:spacing w:val="-1"/>
          <w:sz w:val="28"/>
          <w:szCs w:val="28"/>
          <w:lang w:eastAsia="ru-RU"/>
        </w:rPr>
        <w:t xml:space="preserve">Фитопатология как наука занимается снижением и ликвидацией потерь </w:t>
      </w:r>
      <w:r w:rsidRPr="00E8354F">
        <w:rPr>
          <w:rFonts w:ascii="Times New Roman" w:eastAsia="Times New Roman" w:hAnsi="Times New Roman" w:cs="Times New Roman"/>
          <w:spacing w:val="-2"/>
          <w:sz w:val="28"/>
          <w:szCs w:val="28"/>
          <w:lang w:eastAsia="ru-RU"/>
        </w:rPr>
        <w:t>урожая от болезней растений.</w:t>
      </w:r>
    </w:p>
    <w:p w14:paraId="0E5DA5B7"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pacing w:val="-2"/>
          <w:sz w:val="28"/>
          <w:szCs w:val="28"/>
          <w:lang w:eastAsia="ru-RU"/>
        </w:rPr>
        <w:t xml:space="preserve">Потери от болезней велики. По данным ООН, в </w:t>
      </w:r>
      <w:r w:rsidRPr="00E8354F">
        <w:rPr>
          <w:rFonts w:ascii="Times New Roman" w:eastAsia="Times New Roman" w:hAnsi="Times New Roman" w:cs="Times New Roman"/>
          <w:bCs/>
          <w:spacing w:val="-2"/>
          <w:sz w:val="28"/>
          <w:szCs w:val="28"/>
          <w:lang w:eastAsia="ru-RU"/>
        </w:rPr>
        <w:t>среднем</w:t>
      </w:r>
      <w:r w:rsidRPr="00E8354F">
        <w:rPr>
          <w:rFonts w:ascii="Times New Roman" w:eastAsia="Times New Roman" w:hAnsi="Times New Roman" w:cs="Times New Roman"/>
          <w:b/>
          <w:bCs/>
          <w:spacing w:val="-2"/>
          <w:sz w:val="28"/>
          <w:szCs w:val="28"/>
          <w:lang w:eastAsia="ru-RU"/>
        </w:rPr>
        <w:t xml:space="preserve"> </w:t>
      </w:r>
      <w:r w:rsidRPr="00E8354F">
        <w:rPr>
          <w:rFonts w:ascii="Times New Roman" w:eastAsia="Times New Roman" w:hAnsi="Times New Roman" w:cs="Times New Roman"/>
          <w:spacing w:val="-2"/>
          <w:sz w:val="28"/>
          <w:szCs w:val="28"/>
          <w:lang w:eastAsia="ru-RU"/>
        </w:rPr>
        <w:t xml:space="preserve">они </w:t>
      </w:r>
      <w:r w:rsidRPr="00E8354F">
        <w:rPr>
          <w:rFonts w:ascii="Times New Roman" w:eastAsia="Times New Roman" w:hAnsi="Times New Roman" w:cs="Times New Roman"/>
          <w:sz w:val="28"/>
          <w:szCs w:val="28"/>
          <w:lang w:eastAsia="ru-RU"/>
        </w:rPr>
        <w:t xml:space="preserve">составляют 30-35 % урожая сельскохозяйственных культур. </w:t>
      </w:r>
      <w:r w:rsidRPr="00E8354F">
        <w:rPr>
          <w:rFonts w:ascii="Times New Roman" w:eastAsia="Times New Roman" w:hAnsi="Times New Roman" w:cs="Times New Roman"/>
          <w:spacing w:val="2"/>
          <w:sz w:val="28"/>
          <w:szCs w:val="28"/>
          <w:lang w:eastAsia="ru-RU"/>
        </w:rPr>
        <w:t xml:space="preserve">В отдельные годы по ряду </w:t>
      </w:r>
      <w:r w:rsidRPr="00E8354F">
        <w:rPr>
          <w:rFonts w:ascii="Times New Roman" w:eastAsia="Times New Roman" w:hAnsi="Times New Roman" w:cs="Times New Roman"/>
          <w:sz w:val="28"/>
          <w:szCs w:val="28"/>
          <w:lang w:eastAsia="ru-RU"/>
        </w:rPr>
        <w:t xml:space="preserve">культур потери могут достигать 60 - 85 %. Большие потери зерновых культур </w:t>
      </w:r>
      <w:r w:rsidRPr="00E8354F">
        <w:rPr>
          <w:rFonts w:ascii="Times New Roman" w:eastAsia="Times New Roman" w:hAnsi="Times New Roman" w:cs="Times New Roman"/>
          <w:spacing w:val="1"/>
          <w:sz w:val="28"/>
          <w:szCs w:val="28"/>
          <w:lang w:eastAsia="ru-RU"/>
        </w:rPr>
        <w:t xml:space="preserve">наблюдаются от головни, ржавчины, корневых гнилей; фитофтороз картофеля </w:t>
      </w:r>
      <w:r w:rsidRPr="00E8354F">
        <w:rPr>
          <w:rFonts w:ascii="Times New Roman" w:eastAsia="Times New Roman" w:hAnsi="Times New Roman" w:cs="Times New Roman"/>
          <w:spacing w:val="-3"/>
          <w:sz w:val="28"/>
          <w:szCs w:val="28"/>
          <w:lang w:eastAsia="ru-RU"/>
        </w:rPr>
        <w:t xml:space="preserve">во влажные годы может полностью уничтожить урожай этой культуры. Большие </w:t>
      </w:r>
      <w:r w:rsidRPr="00E8354F">
        <w:rPr>
          <w:rFonts w:ascii="Times New Roman" w:eastAsia="Times New Roman" w:hAnsi="Times New Roman" w:cs="Times New Roman"/>
          <w:sz w:val="28"/>
          <w:szCs w:val="28"/>
          <w:lang w:eastAsia="ru-RU"/>
        </w:rPr>
        <w:t xml:space="preserve">потери (до 60 - 70 % урожая) несет овощеводство, плодоводство, </w:t>
      </w:r>
      <w:r w:rsidRPr="00E8354F">
        <w:rPr>
          <w:rFonts w:ascii="Times New Roman" w:eastAsia="Times New Roman" w:hAnsi="Times New Roman" w:cs="Times New Roman"/>
          <w:spacing w:val="-1"/>
          <w:sz w:val="28"/>
          <w:szCs w:val="28"/>
          <w:lang w:eastAsia="ru-RU"/>
        </w:rPr>
        <w:t xml:space="preserve">виноградарство. По величине приносимого ущерба болезни растений иногда </w:t>
      </w:r>
      <w:r w:rsidRPr="00E8354F">
        <w:rPr>
          <w:rFonts w:ascii="Times New Roman" w:eastAsia="Times New Roman" w:hAnsi="Times New Roman" w:cs="Times New Roman"/>
          <w:spacing w:val="-2"/>
          <w:sz w:val="28"/>
          <w:szCs w:val="28"/>
          <w:lang w:eastAsia="ru-RU"/>
        </w:rPr>
        <w:t xml:space="preserve">сравниваются со стихийными бедствиями. При этом следует иметь ввиду, что </w:t>
      </w:r>
      <w:r w:rsidRPr="00E8354F">
        <w:rPr>
          <w:rFonts w:ascii="Times New Roman" w:eastAsia="Times New Roman" w:hAnsi="Times New Roman" w:cs="Times New Roman"/>
          <w:spacing w:val="-3"/>
          <w:sz w:val="28"/>
          <w:szCs w:val="28"/>
          <w:lang w:eastAsia="ru-RU"/>
        </w:rPr>
        <w:t xml:space="preserve">потери заключаются не только в количественном уменьшении урожая, но также и </w:t>
      </w:r>
      <w:r w:rsidRPr="00E8354F">
        <w:rPr>
          <w:rFonts w:ascii="Times New Roman" w:eastAsia="Times New Roman" w:hAnsi="Times New Roman" w:cs="Times New Roman"/>
          <w:spacing w:val="-2"/>
          <w:sz w:val="28"/>
          <w:szCs w:val="28"/>
          <w:lang w:eastAsia="ru-RU"/>
        </w:rPr>
        <w:t xml:space="preserve">в снижении качества остающейся продукции (снижение содержания витаминов, </w:t>
      </w:r>
      <w:r w:rsidRPr="00E8354F">
        <w:rPr>
          <w:rFonts w:ascii="Times New Roman" w:eastAsia="Times New Roman" w:hAnsi="Times New Roman" w:cs="Times New Roman"/>
          <w:spacing w:val="-3"/>
          <w:sz w:val="28"/>
          <w:szCs w:val="28"/>
          <w:lang w:eastAsia="ru-RU"/>
        </w:rPr>
        <w:t xml:space="preserve">сахаров, крахмала, клейковины в зерне и т.д.). Хранение </w:t>
      </w:r>
      <w:r w:rsidRPr="00E8354F">
        <w:rPr>
          <w:rFonts w:ascii="Times New Roman" w:eastAsia="Times New Roman" w:hAnsi="Times New Roman" w:cs="Times New Roman"/>
          <w:spacing w:val="-3"/>
          <w:sz w:val="28"/>
          <w:szCs w:val="28"/>
          <w:lang w:eastAsia="ru-RU"/>
        </w:rPr>
        <w:lastRenderedPageBreak/>
        <w:t xml:space="preserve">частично пораженной </w:t>
      </w:r>
      <w:r w:rsidRPr="00E8354F">
        <w:rPr>
          <w:rFonts w:ascii="Times New Roman" w:eastAsia="Times New Roman" w:hAnsi="Times New Roman" w:cs="Times New Roman"/>
          <w:spacing w:val="5"/>
          <w:sz w:val="28"/>
          <w:szCs w:val="28"/>
          <w:lang w:eastAsia="ru-RU"/>
        </w:rPr>
        <w:t xml:space="preserve">продукции ведет к большим потерям в зимний период (гнили картофеля, </w:t>
      </w:r>
      <w:r w:rsidRPr="00E8354F">
        <w:rPr>
          <w:rFonts w:ascii="Times New Roman" w:eastAsia="Times New Roman" w:hAnsi="Times New Roman" w:cs="Times New Roman"/>
          <w:sz w:val="28"/>
          <w:szCs w:val="28"/>
          <w:lang w:eastAsia="ru-RU"/>
        </w:rPr>
        <w:t>моркови, яблок и т.д.).</w:t>
      </w:r>
    </w:p>
    <w:p w14:paraId="39AB1B72"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9"/>
          <w:sz w:val="28"/>
          <w:szCs w:val="28"/>
          <w:lang w:eastAsia="ru-RU"/>
        </w:rPr>
      </w:pPr>
      <w:r w:rsidRPr="00E8354F">
        <w:rPr>
          <w:rFonts w:ascii="Times New Roman" w:eastAsia="Times New Roman" w:hAnsi="Times New Roman" w:cs="Times New Roman"/>
          <w:spacing w:val="-3"/>
          <w:sz w:val="28"/>
          <w:szCs w:val="28"/>
          <w:lang w:eastAsia="ru-RU"/>
        </w:rPr>
        <w:t xml:space="preserve">Следует отметить, что некоторые возбудители болезней токсичны, делают </w:t>
      </w:r>
      <w:r w:rsidRPr="00E8354F">
        <w:rPr>
          <w:rFonts w:ascii="Times New Roman" w:eastAsia="Times New Roman" w:hAnsi="Times New Roman" w:cs="Times New Roman"/>
          <w:spacing w:val="5"/>
          <w:sz w:val="28"/>
          <w:szCs w:val="28"/>
          <w:lang w:eastAsia="ru-RU"/>
        </w:rPr>
        <w:t xml:space="preserve">продукты опасными для здоровья человека, например, спорынья злаков, </w:t>
      </w:r>
      <w:r w:rsidRPr="00E8354F">
        <w:rPr>
          <w:rFonts w:ascii="Times New Roman" w:eastAsia="Times New Roman" w:hAnsi="Times New Roman" w:cs="Times New Roman"/>
          <w:spacing w:val="9"/>
          <w:sz w:val="28"/>
          <w:szCs w:val="28"/>
          <w:lang w:eastAsia="ru-RU"/>
        </w:rPr>
        <w:t xml:space="preserve">примесь которой к хлебу или кормам для животных вызывает сильнейшее поражение нервной системы, мышечной ткани (судороги «антонов огонь». </w:t>
      </w:r>
    </w:p>
    <w:p w14:paraId="7448C691"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9"/>
          <w:sz w:val="28"/>
          <w:szCs w:val="28"/>
          <w:lang w:eastAsia="ru-RU"/>
        </w:rPr>
      </w:pPr>
      <w:r w:rsidRPr="00E8354F">
        <w:rPr>
          <w:rFonts w:ascii="Times New Roman" w:eastAsia="Times New Roman" w:hAnsi="Times New Roman" w:cs="Times New Roman"/>
          <w:spacing w:val="9"/>
          <w:sz w:val="28"/>
          <w:szCs w:val="28"/>
          <w:lang w:eastAsia="ru-RU"/>
        </w:rPr>
        <w:t xml:space="preserve">В природе имеется множество болезней растений. Для облегчения их диагностики (правильная диагностика – успех защиты растений от болезней) все многообразие заболеваний объединяют в несколько основных типов по внешним признакам. </w:t>
      </w:r>
    </w:p>
    <w:p w14:paraId="26F6A6EF"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13"/>
          <w:sz w:val="28"/>
          <w:szCs w:val="28"/>
          <w:lang w:eastAsia="ru-RU"/>
        </w:rPr>
        <w:t>Внешние типы болезней растений</w:t>
      </w:r>
    </w:p>
    <w:p w14:paraId="5F6ED4D9"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9"/>
          <w:sz w:val="28"/>
          <w:szCs w:val="28"/>
          <w:lang w:eastAsia="ru-RU"/>
        </w:rPr>
      </w:pPr>
      <w:r w:rsidRPr="00E8354F">
        <w:rPr>
          <w:rFonts w:ascii="Times New Roman" w:eastAsia="Times New Roman" w:hAnsi="Times New Roman" w:cs="Times New Roman"/>
          <w:spacing w:val="-1"/>
          <w:sz w:val="28"/>
          <w:szCs w:val="28"/>
          <w:lang w:eastAsia="ru-RU"/>
        </w:rPr>
        <w:t xml:space="preserve">Культурные растения (зерновые, технические, овощные, плодово-ягодные </w:t>
      </w:r>
      <w:r w:rsidRPr="00E8354F">
        <w:rPr>
          <w:rFonts w:ascii="Times New Roman" w:eastAsia="Times New Roman" w:hAnsi="Times New Roman" w:cs="Times New Roman"/>
          <w:spacing w:val="-2"/>
          <w:sz w:val="28"/>
          <w:szCs w:val="28"/>
          <w:lang w:eastAsia="ru-RU"/>
        </w:rPr>
        <w:t xml:space="preserve">и др.) и дикорастущие деревья, травы, сорняки поражаются многими болезнями, </w:t>
      </w:r>
      <w:r w:rsidRPr="00E8354F">
        <w:rPr>
          <w:rFonts w:ascii="Times New Roman" w:eastAsia="Times New Roman" w:hAnsi="Times New Roman" w:cs="Times New Roman"/>
          <w:spacing w:val="-1"/>
          <w:sz w:val="28"/>
          <w:szCs w:val="28"/>
          <w:lang w:eastAsia="ru-RU"/>
        </w:rPr>
        <w:t>характеризующиеся определенными внешними признаками или симптомами. Во многих случаях симптомы болезней могут быть сходными и одинаковыми, независимо от характера и причины болезни. Поэтому группы болезней, объединенных по сходным симптомам, принято называть типами болезней.</w:t>
      </w:r>
      <w:r w:rsidRPr="00E8354F">
        <w:rPr>
          <w:rFonts w:ascii="Times New Roman" w:eastAsia="Times New Roman" w:hAnsi="Times New Roman" w:cs="Times New Roman"/>
          <w:spacing w:val="9"/>
          <w:sz w:val="28"/>
          <w:szCs w:val="28"/>
          <w:lang w:eastAsia="ru-RU"/>
        </w:rPr>
        <w:t xml:space="preserve">   </w:t>
      </w:r>
    </w:p>
    <w:p w14:paraId="39E86140"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pacing w:val="-2"/>
          <w:sz w:val="28"/>
          <w:szCs w:val="28"/>
          <w:lang w:eastAsia="ru-RU"/>
        </w:rPr>
        <w:t xml:space="preserve">Ниже приводится краткая характеристика типов болезней. </w:t>
      </w:r>
    </w:p>
    <w:p w14:paraId="22E7949E"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3"/>
          <w:sz w:val="28"/>
          <w:szCs w:val="28"/>
          <w:lang w:eastAsia="ru-RU"/>
        </w:rPr>
        <w:t>Увядание</w:t>
      </w:r>
    </w:p>
    <w:p w14:paraId="293D2600"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Увядание растений характеризуется пониклостью листьев, ветвей в связи с потерей тургора клеток и тканей. Причина этого явления – недостаток воды в растении, действие токсинов (ядовитых веществ), которые выделяют болезнетворные организмы – грибы, бактерии в сосудистую систему. </w:t>
      </w:r>
    </w:p>
    <w:p w14:paraId="29E7951C"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z w:val="28"/>
          <w:szCs w:val="28"/>
          <w:lang w:eastAsia="ru-RU"/>
        </w:rPr>
        <w:t xml:space="preserve">Из грибных организмов чаще всего увядание вызывают грибы </w:t>
      </w:r>
      <w:r w:rsidRPr="00E8354F">
        <w:rPr>
          <w:rFonts w:ascii="Times New Roman" w:eastAsia="Times New Roman" w:hAnsi="Times New Roman" w:cs="Times New Roman"/>
          <w:sz w:val="28"/>
          <w:szCs w:val="28"/>
          <w:lang w:val="en-US" w:eastAsia="ru-RU"/>
        </w:rPr>
        <w:t>p</w:t>
      </w:r>
      <w:r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val="en-US" w:eastAsia="ru-RU"/>
        </w:rPr>
        <w:t>p</w:t>
      </w: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val="en-US" w:eastAsia="ru-RU"/>
        </w:rPr>
        <w:t>Fusariumn</w:t>
      </w: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val="en-US" w:eastAsia="ru-RU"/>
        </w:rPr>
        <w:t>Verticillum</w:t>
      </w:r>
      <w:r w:rsidRPr="00E8354F">
        <w:rPr>
          <w:rFonts w:ascii="Times New Roman" w:eastAsia="Times New Roman" w:hAnsi="Times New Roman" w:cs="Times New Roman"/>
          <w:sz w:val="28"/>
          <w:szCs w:val="28"/>
          <w:lang w:eastAsia="ru-RU"/>
        </w:rPr>
        <w:t xml:space="preserve">; из бактерий - </w:t>
      </w:r>
      <w:r w:rsidRPr="00E8354F">
        <w:rPr>
          <w:rFonts w:ascii="Times New Roman" w:eastAsia="Times New Roman" w:hAnsi="Times New Roman" w:cs="Times New Roman"/>
          <w:sz w:val="28"/>
          <w:szCs w:val="28"/>
          <w:lang w:val="en-US" w:eastAsia="ru-RU"/>
        </w:rPr>
        <w:t>Pseudomonas</w:t>
      </w:r>
      <w:r w:rsidRPr="00E8354F">
        <w:rPr>
          <w:rFonts w:ascii="Times New Roman" w:eastAsia="Times New Roman" w:hAnsi="Times New Roman" w:cs="Times New Roman"/>
          <w:sz w:val="28"/>
          <w:szCs w:val="28"/>
          <w:lang w:eastAsia="ru-RU"/>
        </w:rPr>
        <w:t xml:space="preserve">. Увядания вызываемые действием грибов называются трахеомикозами, бактериями - трахеобактериозами. Увядание может происходить вследствие механической закупорки сосудов продуктами жизнедеятельности грибов бактерий, образованием опухолей на </w:t>
      </w:r>
      <w:r w:rsidRPr="00E8354F">
        <w:rPr>
          <w:rFonts w:ascii="Times New Roman" w:eastAsia="Times New Roman" w:hAnsi="Times New Roman" w:cs="Times New Roman"/>
          <w:spacing w:val="-1"/>
          <w:sz w:val="28"/>
          <w:szCs w:val="28"/>
          <w:lang w:eastAsia="ru-RU"/>
        </w:rPr>
        <w:t>корнях, повреждений насекомыми, также неблагоприятных факторов внешней среды (засуха, избыток влаги и др.).</w:t>
      </w:r>
    </w:p>
    <w:p w14:paraId="7F8C9679"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5"/>
          <w:sz w:val="28"/>
          <w:szCs w:val="28"/>
          <w:lang w:eastAsia="ru-RU"/>
        </w:rPr>
        <w:t>Гниль</w:t>
      </w:r>
    </w:p>
    <w:p w14:paraId="4F75AA59"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E8354F">
        <w:rPr>
          <w:rFonts w:ascii="Times New Roman" w:eastAsia="Times New Roman" w:hAnsi="Times New Roman" w:cs="Times New Roman"/>
          <w:spacing w:val="-3"/>
          <w:sz w:val="28"/>
          <w:szCs w:val="28"/>
          <w:lang w:eastAsia="ru-RU"/>
        </w:rPr>
        <w:t xml:space="preserve">Гниль характеризуется разложением, распадом тканей. Сначала </w:t>
      </w:r>
      <w:r w:rsidRPr="00E8354F">
        <w:rPr>
          <w:rFonts w:ascii="Times New Roman" w:eastAsia="Times New Roman" w:hAnsi="Times New Roman" w:cs="Times New Roman"/>
          <w:spacing w:val="-2"/>
          <w:sz w:val="28"/>
          <w:szCs w:val="28"/>
          <w:lang w:eastAsia="ru-RU"/>
        </w:rPr>
        <w:t xml:space="preserve">растворяется межклеточное вещество растительных клеток, а затем и стенки </w:t>
      </w:r>
      <w:r w:rsidRPr="00E8354F">
        <w:rPr>
          <w:rFonts w:ascii="Times New Roman" w:eastAsia="Times New Roman" w:hAnsi="Times New Roman" w:cs="Times New Roman"/>
          <w:sz w:val="28"/>
          <w:szCs w:val="28"/>
          <w:lang w:eastAsia="ru-RU"/>
        </w:rPr>
        <w:t xml:space="preserve">клеточных оболочек. Причина гнилей - поражение грибами и бактериями, </w:t>
      </w:r>
      <w:r w:rsidRPr="00E8354F">
        <w:rPr>
          <w:rFonts w:ascii="Times New Roman" w:eastAsia="Times New Roman" w:hAnsi="Times New Roman" w:cs="Times New Roman"/>
          <w:spacing w:val="-1"/>
          <w:sz w:val="28"/>
          <w:szCs w:val="28"/>
          <w:lang w:eastAsia="ru-RU"/>
        </w:rPr>
        <w:t xml:space="preserve">которые выделяют особые ферменты, мацерирующие, растворяющие ткани </w:t>
      </w:r>
      <w:r w:rsidRPr="00E8354F">
        <w:rPr>
          <w:rFonts w:ascii="Times New Roman" w:eastAsia="Times New Roman" w:hAnsi="Times New Roman" w:cs="Times New Roman"/>
          <w:spacing w:val="3"/>
          <w:sz w:val="28"/>
          <w:szCs w:val="28"/>
          <w:lang w:eastAsia="ru-RU"/>
        </w:rPr>
        <w:t xml:space="preserve">растений; при этом ткань превращается в кашицеобразную бесформенную </w:t>
      </w:r>
      <w:r w:rsidRPr="00E8354F">
        <w:rPr>
          <w:rFonts w:ascii="Times New Roman" w:eastAsia="Times New Roman" w:hAnsi="Times New Roman" w:cs="Times New Roman"/>
          <w:spacing w:val="1"/>
          <w:sz w:val="28"/>
          <w:szCs w:val="28"/>
          <w:lang w:eastAsia="ru-RU"/>
        </w:rPr>
        <w:t xml:space="preserve">массу различной окраски часто с неприятным запахом. Поражаются разные </w:t>
      </w:r>
      <w:r w:rsidRPr="00E8354F">
        <w:rPr>
          <w:rFonts w:ascii="Times New Roman" w:eastAsia="Times New Roman" w:hAnsi="Times New Roman" w:cs="Times New Roman"/>
          <w:spacing w:val="-1"/>
          <w:sz w:val="28"/>
          <w:szCs w:val="28"/>
          <w:lang w:eastAsia="ru-RU"/>
        </w:rPr>
        <w:t xml:space="preserve">органы растений, корни, стебли, листья, и особенно часто корне-, клубнеплоды. </w:t>
      </w:r>
      <w:r w:rsidRPr="00E8354F">
        <w:rPr>
          <w:rFonts w:ascii="Times New Roman" w:eastAsia="Times New Roman" w:hAnsi="Times New Roman" w:cs="Times New Roman"/>
          <w:sz w:val="28"/>
          <w:szCs w:val="28"/>
          <w:lang w:eastAsia="ru-RU"/>
        </w:rPr>
        <w:t xml:space="preserve">По цвету гниль бывает белой, розовой, черной, серой; по консистенции  </w:t>
      </w:r>
      <w:r w:rsidRPr="00E8354F">
        <w:rPr>
          <w:rFonts w:ascii="Times New Roman" w:eastAsia="Times New Roman" w:hAnsi="Times New Roman" w:cs="Times New Roman"/>
          <w:spacing w:val="-2"/>
          <w:sz w:val="28"/>
          <w:szCs w:val="28"/>
          <w:lang w:eastAsia="ru-RU"/>
        </w:rPr>
        <w:t>мокрой или сухой, например, у клубней картофеля.</w:t>
      </w:r>
    </w:p>
    <w:p w14:paraId="699F1CA5"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b/>
          <w:bCs/>
          <w:spacing w:val="-1"/>
          <w:sz w:val="28"/>
          <w:szCs w:val="28"/>
          <w:lang w:eastAsia="ru-RU"/>
        </w:rPr>
      </w:pPr>
      <w:r w:rsidRPr="00E8354F">
        <w:rPr>
          <w:rFonts w:ascii="Times New Roman" w:eastAsia="Times New Roman" w:hAnsi="Times New Roman" w:cs="Times New Roman"/>
          <w:b/>
          <w:bCs/>
          <w:spacing w:val="-1"/>
          <w:sz w:val="28"/>
          <w:szCs w:val="28"/>
          <w:lang w:eastAsia="ru-RU"/>
        </w:rPr>
        <w:t>Пятнистости</w:t>
      </w:r>
    </w:p>
    <w:p w14:paraId="181ADE0E"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pacing w:val="-1"/>
          <w:sz w:val="28"/>
          <w:szCs w:val="28"/>
          <w:lang w:eastAsia="ru-RU"/>
        </w:rPr>
        <w:lastRenderedPageBreak/>
        <w:t>Пятнистости характеризуются образованием на разных органах растений (стволы, стебли, листья, плоды и т.д.) пятен различной формы (округлые, угловатые, расплывчатые), размера (крупные, средние, мелкие) окраски (черные, белые, красные и т.д.). Часто пятнистости сопровождаются некрозами - отмиранием отдельных участков ткани, например коры ветвей яблони при поражении черным раком. Иногда некротическая ткань на листьях подсыхает и выпадает, лист становится дырчатым. Причина пятнистостей – поражение патогенными грибами (черная пятнистость клена), бактериями (бактериоз огурца), вирусами (кольцевая пятнистость табака) органов растений.</w:t>
      </w:r>
    </w:p>
    <w:p w14:paraId="2F54767D" w14:textId="7777777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31CEEA6F" w14:textId="7777777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49774248" w14:textId="77407EC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8A2402">
        <w:rPr>
          <w:rFonts w:ascii="Times New Roman" w:eastAsia="Times New Roman" w:hAnsi="Times New Roman" w:cs="Times New Roman"/>
          <w:noProof/>
          <w:spacing w:val="-1"/>
          <w:sz w:val="24"/>
          <w:szCs w:val="24"/>
          <w:lang w:eastAsia="ru-RU"/>
        </w:rPr>
        <w:drawing>
          <wp:inline distT="0" distB="0" distL="0" distR="0" wp14:anchorId="750D151A" wp14:editId="11B097CE">
            <wp:extent cx="4049725" cy="5368636"/>
            <wp:effectExtent l="0" t="0" r="8255" b="3810"/>
            <wp:docPr id="5799559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9021" cy="5380959"/>
                    </a:xfrm>
                    <a:prstGeom prst="rect">
                      <a:avLst/>
                    </a:prstGeom>
                    <a:noFill/>
                  </pic:spPr>
                </pic:pic>
              </a:graphicData>
            </a:graphic>
          </wp:inline>
        </w:drawing>
      </w:r>
    </w:p>
    <w:p w14:paraId="6FF0136F" w14:textId="7777777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1615AB5E" w14:textId="7777777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5C73F20C" w14:textId="019DDE54" w:rsidR="002153F9" w:rsidRPr="008A2402" w:rsidRDefault="002153F9" w:rsidP="008A2402">
      <w:pPr>
        <w:shd w:val="clear" w:color="auto" w:fill="FFFFFF"/>
        <w:spacing w:after="0" w:line="240" w:lineRule="auto"/>
        <w:ind w:firstLine="709"/>
        <w:jc w:val="center"/>
        <w:rPr>
          <w:rFonts w:ascii="Times New Roman" w:eastAsia="Times New Roman" w:hAnsi="Times New Roman" w:cs="Times New Roman"/>
          <w:spacing w:val="-1"/>
          <w:sz w:val="24"/>
          <w:szCs w:val="24"/>
          <w:lang w:eastAsia="ru-RU" w:bidi="ru-RU"/>
        </w:rPr>
      </w:pPr>
      <w:r w:rsidRPr="002153F9">
        <w:rPr>
          <w:rFonts w:ascii="Times New Roman" w:eastAsia="Times New Roman" w:hAnsi="Times New Roman" w:cs="Times New Roman"/>
          <w:spacing w:val="-1"/>
          <w:sz w:val="24"/>
          <w:szCs w:val="24"/>
          <w:lang w:eastAsia="ru-RU" w:bidi="ru-RU"/>
        </w:rPr>
        <w:t xml:space="preserve">Рис. </w:t>
      </w:r>
      <w:r w:rsidR="00DE7B8B" w:rsidRPr="008A2402">
        <w:rPr>
          <w:rFonts w:ascii="Times New Roman" w:eastAsia="Times New Roman" w:hAnsi="Times New Roman" w:cs="Times New Roman"/>
          <w:spacing w:val="-1"/>
          <w:sz w:val="24"/>
          <w:szCs w:val="24"/>
          <w:lang w:eastAsia="ru-RU" w:bidi="ru-RU"/>
        </w:rPr>
        <w:t>1</w:t>
      </w:r>
      <w:r w:rsidRPr="002153F9">
        <w:rPr>
          <w:rFonts w:ascii="Times New Roman" w:eastAsia="Times New Roman" w:hAnsi="Times New Roman" w:cs="Times New Roman"/>
          <w:spacing w:val="-1"/>
          <w:sz w:val="24"/>
          <w:szCs w:val="24"/>
          <w:lang w:eastAsia="ru-RU" w:bidi="ru-RU"/>
        </w:rPr>
        <w:t>. Типы болезней</w:t>
      </w:r>
      <w:r w:rsidR="00DE7B8B" w:rsidRPr="008A2402">
        <w:rPr>
          <w:rFonts w:ascii="Times New Roman" w:eastAsia="Times New Roman" w:hAnsi="Times New Roman" w:cs="Times New Roman"/>
          <w:spacing w:val="-1"/>
          <w:sz w:val="24"/>
          <w:szCs w:val="24"/>
          <w:lang w:eastAsia="ru-RU" w:bidi="ru-RU"/>
        </w:rPr>
        <w:t xml:space="preserve"> (по Попковой К.В.,1989)</w:t>
      </w:r>
      <w:r w:rsidRPr="002153F9">
        <w:rPr>
          <w:rFonts w:ascii="Times New Roman" w:eastAsia="Times New Roman" w:hAnsi="Times New Roman" w:cs="Times New Roman"/>
          <w:spacing w:val="-1"/>
          <w:sz w:val="24"/>
          <w:szCs w:val="24"/>
          <w:lang w:eastAsia="ru-RU" w:bidi="ru-RU"/>
        </w:rPr>
        <w:t>:</w:t>
      </w:r>
    </w:p>
    <w:p w14:paraId="7C95220A" w14:textId="77777777" w:rsidR="002153F9" w:rsidRPr="002153F9" w:rsidRDefault="002153F9" w:rsidP="008A2402">
      <w:pPr>
        <w:shd w:val="clear" w:color="auto" w:fill="FFFFFF"/>
        <w:spacing w:after="0" w:line="240" w:lineRule="auto"/>
        <w:ind w:firstLine="709"/>
        <w:jc w:val="center"/>
        <w:rPr>
          <w:rFonts w:ascii="Times New Roman" w:eastAsia="Times New Roman" w:hAnsi="Times New Roman" w:cs="Times New Roman"/>
          <w:spacing w:val="-1"/>
          <w:sz w:val="24"/>
          <w:szCs w:val="24"/>
          <w:lang w:eastAsia="ru-RU" w:bidi="ru-RU"/>
        </w:rPr>
      </w:pPr>
    </w:p>
    <w:p w14:paraId="24861D9F" w14:textId="077E573B" w:rsidR="002153F9" w:rsidRPr="008A2402" w:rsidRDefault="002153F9" w:rsidP="008A2402">
      <w:pPr>
        <w:pStyle w:val="affe"/>
        <w:jc w:val="center"/>
        <w:rPr>
          <w:color w:val="000000"/>
          <w:sz w:val="24"/>
          <w:szCs w:val="24"/>
          <w:lang w:eastAsia="ru-RU" w:bidi="ru-RU"/>
        </w:rPr>
      </w:pPr>
      <w:r w:rsidRPr="008A2402">
        <w:rPr>
          <w:spacing w:val="-1"/>
          <w:sz w:val="24"/>
          <w:szCs w:val="24"/>
          <w:lang w:eastAsia="ru-RU" w:bidi="ru-RU"/>
        </w:rPr>
        <w:t xml:space="preserve">а - </w:t>
      </w:r>
      <w:r w:rsidRPr="002153F9">
        <w:rPr>
          <w:spacing w:val="-1"/>
          <w:sz w:val="24"/>
          <w:szCs w:val="24"/>
          <w:lang w:eastAsia="ru-RU" w:bidi="ru-RU"/>
        </w:rPr>
        <w:t xml:space="preserve">пятнистость листьев, плодов и стеблей; </w:t>
      </w:r>
      <w:r w:rsidRPr="008A2402">
        <w:rPr>
          <w:color w:val="000000"/>
          <w:sz w:val="24"/>
          <w:szCs w:val="24"/>
          <w:lang w:eastAsia="ru-RU" w:bidi="ru-RU"/>
        </w:rPr>
        <w:t xml:space="preserve"> б -  вздутия, или галлы; </w:t>
      </w:r>
    </w:p>
    <w:p w14:paraId="121D6FC8" w14:textId="77777777" w:rsidR="00DE7B8B" w:rsidRPr="008A2402" w:rsidRDefault="002153F9" w:rsidP="008A2402">
      <w:pPr>
        <w:pStyle w:val="affe"/>
        <w:jc w:val="center"/>
        <w:rPr>
          <w:spacing w:val="-1"/>
          <w:sz w:val="24"/>
          <w:szCs w:val="24"/>
          <w:lang w:eastAsia="ru-RU" w:bidi="ru-RU"/>
        </w:rPr>
      </w:pPr>
      <w:r w:rsidRPr="008A2402">
        <w:rPr>
          <w:i/>
          <w:iCs/>
          <w:spacing w:val="-1"/>
          <w:sz w:val="24"/>
          <w:szCs w:val="24"/>
          <w:lang w:eastAsia="ru-RU" w:bidi="ru-RU"/>
        </w:rPr>
        <w:t>в —</w:t>
      </w:r>
      <w:r w:rsidRPr="008A2402">
        <w:rPr>
          <w:spacing w:val="-1"/>
          <w:sz w:val="24"/>
          <w:szCs w:val="24"/>
          <w:lang w:eastAsia="ru-RU" w:bidi="ru-RU"/>
        </w:rPr>
        <w:t xml:space="preserve"> пятнистость листа; </w:t>
      </w:r>
      <w:r w:rsidRPr="002153F9">
        <w:rPr>
          <w:i/>
          <w:iCs/>
          <w:spacing w:val="-1"/>
          <w:sz w:val="24"/>
          <w:szCs w:val="24"/>
          <w:lang w:eastAsia="ru-RU" w:bidi="ru-RU"/>
        </w:rPr>
        <w:t>г -</w:t>
      </w:r>
      <w:r w:rsidRPr="002153F9">
        <w:rPr>
          <w:spacing w:val="-1"/>
          <w:sz w:val="24"/>
          <w:szCs w:val="24"/>
          <w:lang w:eastAsia="ru-RU" w:bidi="ru-RU"/>
        </w:rPr>
        <w:t xml:space="preserve"> подушечки (пустулы) на листьях</w:t>
      </w:r>
      <w:r w:rsidRPr="008A2402">
        <w:rPr>
          <w:spacing w:val="-1"/>
          <w:sz w:val="24"/>
          <w:szCs w:val="24"/>
          <w:lang w:eastAsia="ru-RU" w:bidi="ru-RU"/>
        </w:rPr>
        <w:t xml:space="preserve"> и стеблях</w:t>
      </w:r>
      <w:r w:rsidR="00DE7B8B" w:rsidRPr="008A2402">
        <w:rPr>
          <w:spacing w:val="-1"/>
          <w:sz w:val="24"/>
          <w:szCs w:val="24"/>
          <w:lang w:eastAsia="ru-RU" w:bidi="ru-RU"/>
        </w:rPr>
        <w:t xml:space="preserve"> </w:t>
      </w:r>
      <w:r w:rsidR="00DE7B8B" w:rsidRPr="008A2402">
        <w:rPr>
          <w:color w:val="000000"/>
          <w:sz w:val="24"/>
          <w:szCs w:val="24"/>
          <w:lang w:eastAsia="ru-RU" w:bidi="ru-RU"/>
        </w:rPr>
        <w:t>(ржавчины);</w:t>
      </w:r>
      <w:r w:rsidRPr="008A2402">
        <w:rPr>
          <w:spacing w:val="-1"/>
          <w:sz w:val="24"/>
          <w:szCs w:val="24"/>
          <w:lang w:eastAsia="ru-RU" w:bidi="ru-RU"/>
        </w:rPr>
        <w:t xml:space="preserve"> </w:t>
      </w:r>
      <w:r w:rsidRPr="002153F9">
        <w:rPr>
          <w:spacing w:val="-1"/>
          <w:sz w:val="24"/>
          <w:szCs w:val="24"/>
          <w:lang w:eastAsia="ru-RU" w:bidi="ru-RU"/>
        </w:rPr>
        <w:t xml:space="preserve"> </w:t>
      </w:r>
    </w:p>
    <w:p w14:paraId="671997B0" w14:textId="0E5600A2" w:rsidR="002153F9" w:rsidRPr="002153F9" w:rsidRDefault="002153F9" w:rsidP="008A2402">
      <w:pPr>
        <w:pStyle w:val="affe"/>
        <w:jc w:val="center"/>
        <w:rPr>
          <w:spacing w:val="-1"/>
          <w:sz w:val="24"/>
          <w:szCs w:val="24"/>
          <w:lang w:eastAsia="ru-RU" w:bidi="ru-RU"/>
        </w:rPr>
      </w:pPr>
      <w:r w:rsidRPr="008A2402">
        <w:rPr>
          <w:spacing w:val="-1"/>
          <w:sz w:val="24"/>
          <w:szCs w:val="24"/>
          <w:lang w:eastAsia="ru-RU" w:bidi="ru-RU"/>
        </w:rPr>
        <w:t xml:space="preserve">д – налет (мучнистая роса) </w:t>
      </w:r>
      <w:r w:rsidRPr="002153F9">
        <w:rPr>
          <w:spacing w:val="-1"/>
          <w:sz w:val="24"/>
          <w:szCs w:val="24"/>
          <w:lang w:eastAsia="ru-RU" w:bidi="ru-RU"/>
        </w:rPr>
        <w:t>на листьях и ягода</w:t>
      </w:r>
      <w:r w:rsidR="00DE7B8B" w:rsidRPr="008A2402">
        <w:rPr>
          <w:spacing w:val="-1"/>
          <w:sz w:val="24"/>
          <w:szCs w:val="24"/>
          <w:lang w:eastAsia="ru-RU" w:bidi="ru-RU"/>
        </w:rPr>
        <w:t>.</w:t>
      </w:r>
    </w:p>
    <w:p w14:paraId="730AFBA3" w14:textId="77777777" w:rsidR="00E8354F" w:rsidRDefault="00E8354F" w:rsidP="001C14C3">
      <w:pPr>
        <w:shd w:val="clear" w:color="auto" w:fill="FFFFFF"/>
        <w:spacing w:after="0" w:line="240" w:lineRule="auto"/>
        <w:ind w:firstLine="709"/>
        <w:jc w:val="both"/>
        <w:rPr>
          <w:rFonts w:ascii="Times New Roman" w:eastAsia="Times New Roman" w:hAnsi="Times New Roman" w:cs="Times New Roman"/>
          <w:b/>
          <w:bCs/>
          <w:spacing w:val="-1"/>
          <w:sz w:val="24"/>
          <w:szCs w:val="24"/>
          <w:lang w:eastAsia="ru-RU"/>
        </w:rPr>
      </w:pPr>
    </w:p>
    <w:p w14:paraId="4182FD46" w14:textId="77777777" w:rsidR="00E8354F" w:rsidRDefault="00E8354F" w:rsidP="001C14C3">
      <w:pPr>
        <w:shd w:val="clear" w:color="auto" w:fill="FFFFFF"/>
        <w:spacing w:after="0" w:line="240" w:lineRule="auto"/>
        <w:ind w:firstLine="709"/>
        <w:jc w:val="both"/>
        <w:rPr>
          <w:rFonts w:ascii="Times New Roman" w:eastAsia="Times New Roman" w:hAnsi="Times New Roman" w:cs="Times New Roman"/>
          <w:b/>
          <w:bCs/>
          <w:spacing w:val="-1"/>
          <w:sz w:val="24"/>
          <w:szCs w:val="24"/>
          <w:lang w:eastAsia="ru-RU"/>
        </w:rPr>
      </w:pPr>
    </w:p>
    <w:p w14:paraId="51AF1815" w14:textId="401A06C8"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b/>
          <w:bCs/>
          <w:spacing w:val="-1"/>
          <w:sz w:val="28"/>
          <w:szCs w:val="28"/>
          <w:lang w:eastAsia="ru-RU"/>
        </w:rPr>
        <w:lastRenderedPageBreak/>
        <w:t>Налеты</w:t>
      </w:r>
    </w:p>
    <w:p w14:paraId="453BC6C1"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pacing w:val="-1"/>
          <w:sz w:val="28"/>
          <w:szCs w:val="28"/>
          <w:lang w:eastAsia="ru-RU"/>
        </w:rPr>
        <w:t>На пораженных листьях стеблях и других частях растений развивается серый, розовый, белый, бурый или черный налет, легко стирающийся. Налеты могут быть на всей поверхности органов или локализованы на определенных участках тканей растения. Налеты образуют паразитические грибы.</w:t>
      </w:r>
    </w:p>
    <w:p w14:paraId="6BA84FB2"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b/>
          <w:bCs/>
          <w:spacing w:val="-1"/>
          <w:sz w:val="28"/>
          <w:szCs w:val="28"/>
          <w:lang w:eastAsia="ru-RU"/>
        </w:rPr>
      </w:pPr>
      <w:r w:rsidRPr="00E8354F">
        <w:rPr>
          <w:rFonts w:ascii="Times New Roman" w:eastAsia="Times New Roman" w:hAnsi="Times New Roman" w:cs="Times New Roman"/>
          <w:b/>
          <w:bCs/>
          <w:spacing w:val="-1"/>
          <w:sz w:val="28"/>
          <w:szCs w:val="28"/>
          <w:lang w:eastAsia="ru-RU"/>
        </w:rPr>
        <w:t>Пустулы</w:t>
      </w:r>
    </w:p>
    <w:p w14:paraId="33063FB9"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pacing w:val="-1"/>
          <w:sz w:val="28"/>
          <w:szCs w:val="28"/>
          <w:lang w:eastAsia="ru-RU"/>
        </w:rPr>
        <w:t>Пустулы представляют тип болезни, характеризующийся образованием на пораженных частях растений (стеблях, листьях, и др.), округлых ил овальных выпуклых подушечек, различной величины, состоящих из спороношений грибов-возбудителей болезней. Причина болезни – грибы, вызывающие, например, стеблевую ржавчину, бурую листовую ржавчину зерновых культур, антракноз фасоли.</w:t>
      </w:r>
    </w:p>
    <w:p w14:paraId="7E4DF827" w14:textId="34ABFD9C" w:rsidR="00F90C71" w:rsidRPr="008A2402" w:rsidRDefault="00F90C71" w:rsidP="008A2402">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8A2402">
        <w:rPr>
          <w:rFonts w:ascii="Times New Roman" w:eastAsia="Times New Roman" w:hAnsi="Times New Roman" w:cs="Times New Roman"/>
          <w:noProof/>
          <w:spacing w:val="-2"/>
          <w:sz w:val="24"/>
          <w:szCs w:val="24"/>
          <w:lang w:eastAsia="ru-RU"/>
        </w:rPr>
        <w:drawing>
          <wp:inline distT="0" distB="0" distL="0" distR="0" wp14:anchorId="06B361AE" wp14:editId="063053E7">
            <wp:extent cx="2133600" cy="2084705"/>
            <wp:effectExtent l="0" t="0" r="0" b="0"/>
            <wp:docPr id="783667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084705"/>
                    </a:xfrm>
                    <a:prstGeom prst="rect">
                      <a:avLst/>
                    </a:prstGeom>
                    <a:noFill/>
                  </pic:spPr>
                </pic:pic>
              </a:graphicData>
            </a:graphic>
          </wp:inline>
        </w:drawing>
      </w:r>
      <w:r w:rsidR="00A95A44" w:rsidRPr="008A2402">
        <w:rPr>
          <w:rFonts w:ascii="Times New Roman" w:eastAsia="Times New Roman" w:hAnsi="Times New Roman" w:cs="Times New Roman"/>
          <w:spacing w:val="-2"/>
          <w:sz w:val="24"/>
          <w:szCs w:val="24"/>
          <w:lang w:eastAsia="ru-RU"/>
        </w:rPr>
        <w:t xml:space="preserve">  </w:t>
      </w:r>
      <w:r w:rsidR="00A95A44" w:rsidRPr="008A2402">
        <w:rPr>
          <w:rFonts w:ascii="Times New Roman" w:eastAsia="Times New Roman" w:hAnsi="Times New Roman" w:cs="Times New Roman"/>
          <w:noProof/>
          <w:spacing w:val="-2"/>
          <w:sz w:val="24"/>
          <w:szCs w:val="24"/>
          <w:lang w:eastAsia="ru-RU"/>
        </w:rPr>
        <w:drawing>
          <wp:inline distT="0" distB="0" distL="0" distR="0" wp14:anchorId="02FBF6D6" wp14:editId="0D8EA711">
            <wp:extent cx="3084830" cy="3084830"/>
            <wp:effectExtent l="0" t="0" r="1270" b="1270"/>
            <wp:docPr id="11017661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830" cy="3084830"/>
                    </a:xfrm>
                    <a:prstGeom prst="rect">
                      <a:avLst/>
                    </a:prstGeom>
                    <a:noFill/>
                  </pic:spPr>
                </pic:pic>
              </a:graphicData>
            </a:graphic>
          </wp:inline>
        </w:drawing>
      </w:r>
    </w:p>
    <w:p w14:paraId="0030BFD1" w14:textId="3FD62253" w:rsidR="00F90C71" w:rsidRPr="008A2402" w:rsidRDefault="00A95A44"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                                а                                                            б</w:t>
      </w:r>
    </w:p>
    <w:p w14:paraId="36943E62" w14:textId="63A83DA1" w:rsidR="00DE7B8B" w:rsidRPr="008A2402" w:rsidRDefault="00DE7B8B"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Рис. 2</w:t>
      </w:r>
      <w:r w:rsidR="00A95A44" w:rsidRPr="008A2402">
        <w:rPr>
          <w:rFonts w:ascii="Times New Roman" w:eastAsia="Times New Roman" w:hAnsi="Times New Roman" w:cs="Times New Roman"/>
          <w:sz w:val="24"/>
          <w:szCs w:val="24"/>
          <w:lang w:eastAsia="ru-RU"/>
        </w:rPr>
        <w:t xml:space="preserve">. Типы болезней растений: а – гниль, б - </w:t>
      </w:r>
      <w:r w:rsidRPr="008A2402">
        <w:rPr>
          <w:rFonts w:ascii="Times New Roman" w:eastAsia="Times New Roman" w:hAnsi="Times New Roman" w:cs="Times New Roman"/>
          <w:sz w:val="24"/>
          <w:szCs w:val="24"/>
          <w:lang w:eastAsia="ru-RU"/>
        </w:rPr>
        <w:t xml:space="preserve"> </w:t>
      </w:r>
      <w:r w:rsidR="00A95A44" w:rsidRPr="008A2402">
        <w:rPr>
          <w:rFonts w:ascii="Times New Roman" w:eastAsia="Times New Roman" w:hAnsi="Times New Roman" w:cs="Times New Roman"/>
          <w:sz w:val="24"/>
          <w:szCs w:val="24"/>
          <w:lang w:eastAsia="ru-RU"/>
        </w:rPr>
        <w:t>опухоль на</w:t>
      </w:r>
      <w:r w:rsidRPr="008A2402">
        <w:rPr>
          <w:rFonts w:ascii="Times New Roman" w:eastAsia="Times New Roman" w:hAnsi="Times New Roman" w:cs="Times New Roman"/>
          <w:sz w:val="24"/>
          <w:szCs w:val="24"/>
          <w:lang w:eastAsia="ru-RU"/>
        </w:rPr>
        <w:t xml:space="preserve"> клубне картофеля.</w:t>
      </w:r>
    </w:p>
    <w:p w14:paraId="18011AD7" w14:textId="77777777" w:rsidR="00DE7B8B" w:rsidRPr="008A2402" w:rsidRDefault="00DE7B8B"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1C849C59"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b/>
          <w:spacing w:val="-1"/>
          <w:sz w:val="28"/>
          <w:szCs w:val="28"/>
          <w:lang w:eastAsia="ru-RU"/>
        </w:rPr>
      </w:pPr>
      <w:r w:rsidRPr="00E8354F">
        <w:rPr>
          <w:rFonts w:ascii="Times New Roman" w:eastAsia="Times New Roman" w:hAnsi="Times New Roman" w:cs="Times New Roman"/>
          <w:b/>
          <w:spacing w:val="-1"/>
          <w:sz w:val="28"/>
          <w:szCs w:val="28"/>
          <w:lang w:eastAsia="ru-RU"/>
        </w:rPr>
        <w:t>Деформация растений</w:t>
      </w:r>
    </w:p>
    <w:p w14:paraId="266EC7F1"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pacing w:val="-1"/>
          <w:sz w:val="28"/>
          <w:szCs w:val="28"/>
          <w:lang w:eastAsia="ru-RU"/>
        </w:rPr>
        <w:t>Деформации характеризуются изменением формы листьев, ветвей, плодов или их частей. Причина – поражение органов растений грибами, бактериями, вирусами, фитоплазмами, вироидами. Например, «ведьмины</w:t>
      </w:r>
      <w:r w:rsidRPr="00E8354F">
        <w:rPr>
          <w:rFonts w:ascii="Times New Roman" w:eastAsia="Times New Roman" w:hAnsi="Times New Roman" w:cs="Times New Roman"/>
          <w:spacing w:val="-1"/>
          <w:sz w:val="28"/>
          <w:szCs w:val="28"/>
          <w:vertAlign w:val="superscript"/>
          <w:lang w:eastAsia="ru-RU"/>
        </w:rPr>
        <w:t xml:space="preserve"> </w:t>
      </w:r>
      <w:r w:rsidRPr="00E8354F">
        <w:rPr>
          <w:rFonts w:ascii="Times New Roman" w:eastAsia="Times New Roman" w:hAnsi="Times New Roman" w:cs="Times New Roman"/>
          <w:spacing w:val="-1"/>
          <w:sz w:val="28"/>
          <w:szCs w:val="28"/>
          <w:lang w:eastAsia="ru-RU"/>
        </w:rPr>
        <w:t>метлы» люцерны, курчавость листьев вишни, «кармашки» сливы и т.д.</w:t>
      </w:r>
    </w:p>
    <w:p w14:paraId="02F93894"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b/>
          <w:bCs/>
          <w:spacing w:val="5"/>
          <w:sz w:val="28"/>
          <w:szCs w:val="28"/>
          <w:lang w:eastAsia="ru-RU"/>
        </w:rPr>
      </w:pPr>
      <w:r w:rsidRPr="00E8354F">
        <w:rPr>
          <w:rFonts w:ascii="Times New Roman" w:eastAsia="Times New Roman" w:hAnsi="Times New Roman" w:cs="Times New Roman"/>
          <w:b/>
          <w:bCs/>
          <w:spacing w:val="5"/>
          <w:sz w:val="28"/>
          <w:szCs w:val="28"/>
          <w:lang w:eastAsia="ru-RU"/>
        </w:rPr>
        <w:t>Мумификация</w:t>
      </w:r>
    </w:p>
    <w:p w14:paraId="2DFC38F1"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E8354F">
        <w:rPr>
          <w:rFonts w:ascii="Times New Roman" w:eastAsia="Times New Roman" w:hAnsi="Times New Roman" w:cs="Times New Roman"/>
          <w:spacing w:val="-4"/>
          <w:sz w:val="28"/>
          <w:szCs w:val="28"/>
          <w:lang w:eastAsia="ru-RU"/>
        </w:rPr>
        <w:t>Мумификация - тип болезни, при которой пораженный орган (преимущественно семена или плоды) полностью пронизывается мицелием гриба, а затем подсыхает и превращается в сложный склероций (мумифицированный орган). Поверхностные участки такого органа темнеют и превращаются в плотную блестящую корку.</w:t>
      </w:r>
    </w:p>
    <w:p w14:paraId="402151B7"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6"/>
          <w:sz w:val="28"/>
          <w:szCs w:val="28"/>
          <w:lang w:eastAsia="ru-RU"/>
        </w:rPr>
        <w:t>Опухоли и новообразования</w:t>
      </w:r>
    </w:p>
    <w:p w14:paraId="5948B3FE"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pacing w:val="7"/>
          <w:sz w:val="28"/>
          <w:szCs w:val="28"/>
          <w:lang w:eastAsia="ru-RU"/>
        </w:rPr>
        <w:t xml:space="preserve">Этот тип болезни характеризуется ненормальным разрастанием </w:t>
      </w:r>
      <w:r w:rsidRPr="00E8354F">
        <w:rPr>
          <w:rFonts w:ascii="Times New Roman" w:eastAsia="Times New Roman" w:hAnsi="Times New Roman" w:cs="Times New Roman"/>
          <w:spacing w:val="-3"/>
          <w:sz w:val="28"/>
          <w:szCs w:val="28"/>
          <w:lang w:eastAsia="ru-RU"/>
        </w:rPr>
        <w:t xml:space="preserve">отдельных органов или частей растений и превращением их в наросты разной </w:t>
      </w:r>
      <w:r w:rsidRPr="00E8354F">
        <w:rPr>
          <w:rFonts w:ascii="Times New Roman" w:eastAsia="Times New Roman" w:hAnsi="Times New Roman" w:cs="Times New Roman"/>
          <w:sz w:val="28"/>
          <w:szCs w:val="28"/>
          <w:lang w:eastAsia="ru-RU"/>
        </w:rPr>
        <w:t xml:space="preserve">формы и величины. Причина – действие на растение патогенных грибов (кила </w:t>
      </w:r>
      <w:r w:rsidRPr="00E8354F">
        <w:rPr>
          <w:rFonts w:ascii="Times New Roman" w:eastAsia="Times New Roman" w:hAnsi="Times New Roman" w:cs="Times New Roman"/>
          <w:sz w:val="28"/>
          <w:szCs w:val="28"/>
          <w:lang w:eastAsia="ru-RU"/>
        </w:rPr>
        <w:lastRenderedPageBreak/>
        <w:t xml:space="preserve">капусты, рак картофеля) </w:t>
      </w:r>
      <w:r w:rsidRPr="00E8354F">
        <w:rPr>
          <w:rFonts w:ascii="Times New Roman" w:eastAsia="Times New Roman" w:hAnsi="Times New Roman" w:cs="Times New Roman"/>
          <w:spacing w:val="11"/>
          <w:sz w:val="28"/>
          <w:szCs w:val="28"/>
          <w:lang w:eastAsia="ru-RU"/>
        </w:rPr>
        <w:t xml:space="preserve">бактерии (бактериальный рак плодовых, рак свеклы). </w:t>
      </w:r>
    </w:p>
    <w:p w14:paraId="552E014C" w14:textId="77777777" w:rsidR="00E8354F" w:rsidRPr="008A2402" w:rsidRDefault="00E8354F" w:rsidP="00E8354F">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60F49B45" w14:textId="77777777" w:rsidR="00E8354F" w:rsidRPr="008A2402" w:rsidRDefault="00E8354F" w:rsidP="00E8354F">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p>
    <w:p w14:paraId="7BD37956" w14:textId="77777777" w:rsidR="00F90C71" w:rsidRPr="008A2402" w:rsidRDefault="00F90C71" w:rsidP="008A2402">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p>
    <w:p w14:paraId="6ADB87A4" w14:textId="2BC05C0C" w:rsidR="00F90C71" w:rsidRDefault="00F90C71" w:rsidP="008A2402">
      <w:pPr>
        <w:shd w:val="clear" w:color="auto" w:fill="FFFFFF"/>
        <w:spacing w:after="0" w:line="240" w:lineRule="auto"/>
        <w:ind w:firstLine="1843"/>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drawing>
          <wp:inline distT="0" distB="0" distL="0" distR="0" wp14:anchorId="7224E8DF" wp14:editId="444892A6">
            <wp:extent cx="2218377" cy="2937164"/>
            <wp:effectExtent l="0" t="0" r="0" b="0"/>
            <wp:docPr id="18288134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448" cy="2973006"/>
                    </a:xfrm>
                    <a:prstGeom prst="rect">
                      <a:avLst/>
                    </a:prstGeom>
                    <a:noFill/>
                  </pic:spPr>
                </pic:pic>
              </a:graphicData>
            </a:graphic>
          </wp:inline>
        </w:drawing>
      </w:r>
    </w:p>
    <w:p w14:paraId="6365426A" w14:textId="77777777" w:rsidR="008A2402" w:rsidRPr="008A2402" w:rsidRDefault="008A2402" w:rsidP="008A2402">
      <w:pPr>
        <w:shd w:val="clear" w:color="auto" w:fill="FFFFFF"/>
        <w:spacing w:after="0" w:line="240" w:lineRule="auto"/>
        <w:ind w:firstLine="709"/>
        <w:rPr>
          <w:rFonts w:ascii="Times New Roman" w:eastAsia="Times New Roman" w:hAnsi="Times New Roman" w:cs="Times New Roman"/>
          <w:sz w:val="24"/>
          <w:szCs w:val="24"/>
          <w:lang w:eastAsia="ru-RU"/>
        </w:rPr>
      </w:pPr>
    </w:p>
    <w:p w14:paraId="70F78718" w14:textId="22B99F9C" w:rsidR="00DE7B8B" w:rsidRPr="008A2402" w:rsidRDefault="00DE7B8B" w:rsidP="001C14C3">
      <w:pPr>
        <w:shd w:val="clear" w:color="auto" w:fill="FFFFFF"/>
        <w:spacing w:after="0" w:line="240" w:lineRule="auto"/>
        <w:ind w:firstLine="2127"/>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Рис.</w:t>
      </w:r>
      <w:r w:rsidR="00A95A44" w:rsidRPr="008A2402">
        <w:rPr>
          <w:rFonts w:ascii="Times New Roman" w:eastAsia="Times New Roman" w:hAnsi="Times New Roman" w:cs="Times New Roman"/>
          <w:sz w:val="24"/>
          <w:szCs w:val="24"/>
          <w:lang w:eastAsia="ru-RU"/>
        </w:rPr>
        <w:t xml:space="preserve"> 3. Мучнистая роса огурца.</w:t>
      </w:r>
    </w:p>
    <w:p w14:paraId="269B2177" w14:textId="77777777" w:rsidR="00A95A44" w:rsidRPr="008A2402" w:rsidRDefault="00A95A44"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347C1967" w14:textId="77777777" w:rsidR="001C14C3" w:rsidRDefault="001C14C3" w:rsidP="001C14C3">
      <w:pPr>
        <w:shd w:val="clear" w:color="auto" w:fill="FFFFFF"/>
        <w:spacing w:after="0" w:line="240" w:lineRule="auto"/>
        <w:ind w:firstLine="709"/>
        <w:jc w:val="both"/>
        <w:rPr>
          <w:rFonts w:ascii="Times New Roman" w:eastAsia="Times New Roman" w:hAnsi="Times New Roman" w:cs="Times New Roman"/>
          <w:b/>
          <w:bCs/>
          <w:spacing w:val="-1"/>
          <w:sz w:val="24"/>
          <w:szCs w:val="24"/>
          <w:lang w:eastAsia="ru-RU"/>
        </w:rPr>
      </w:pPr>
    </w:p>
    <w:p w14:paraId="5DB6CB9A" w14:textId="77777777" w:rsidR="00A95A44" w:rsidRPr="00E8354F" w:rsidRDefault="00A95A44"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8"/>
          <w:sz w:val="28"/>
          <w:szCs w:val="28"/>
          <w:lang w:eastAsia="ru-RU"/>
        </w:rPr>
        <w:t>Разрушение отдельных органов растения</w:t>
      </w:r>
    </w:p>
    <w:p w14:paraId="48ADBAA5" w14:textId="77777777" w:rsidR="00A95A44" w:rsidRPr="00E8354F" w:rsidRDefault="00A95A44"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pacing w:val="-2"/>
          <w:sz w:val="28"/>
          <w:szCs w:val="28"/>
          <w:lang w:eastAsia="ru-RU"/>
        </w:rPr>
        <w:t xml:space="preserve">Тип болезни характеризуется тем, что колосья, зерна, листья, стебли растений </w:t>
      </w:r>
      <w:r w:rsidRPr="00E8354F">
        <w:rPr>
          <w:rFonts w:ascii="Times New Roman" w:eastAsia="Times New Roman" w:hAnsi="Times New Roman" w:cs="Times New Roman"/>
          <w:spacing w:val="2"/>
          <w:sz w:val="28"/>
          <w:szCs w:val="28"/>
          <w:lang w:eastAsia="ru-RU"/>
        </w:rPr>
        <w:t xml:space="preserve">разрушаются и превращаются в порошковидную массу черного, </w:t>
      </w:r>
      <w:r w:rsidRPr="00E8354F">
        <w:rPr>
          <w:rFonts w:ascii="Times New Roman" w:eastAsia="Times New Roman" w:hAnsi="Times New Roman" w:cs="Times New Roman"/>
          <w:sz w:val="28"/>
          <w:szCs w:val="28"/>
          <w:lang w:eastAsia="ru-RU"/>
        </w:rPr>
        <w:t>коричневого или другого цвета. Причина – поражение зерновых культур головневыми грибами.</w:t>
      </w:r>
    </w:p>
    <w:p w14:paraId="20EB83E0" w14:textId="77777777" w:rsidR="001C14C3" w:rsidRPr="00E8354F" w:rsidRDefault="001C14C3" w:rsidP="001C14C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7844ABF" w14:textId="2896168A" w:rsidR="001C14C3" w:rsidRPr="00E8354F" w:rsidRDefault="001C14C3" w:rsidP="001C14C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Болезни зерновых культур</w:t>
      </w:r>
    </w:p>
    <w:p w14:paraId="6934408D" w14:textId="77777777" w:rsidR="001C14C3" w:rsidRPr="00E8354F" w:rsidRDefault="001C14C3" w:rsidP="001C14C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49D3FC9"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8354F">
        <w:rPr>
          <w:rFonts w:ascii="Times New Roman" w:eastAsia="Times New Roman" w:hAnsi="Times New Roman" w:cs="Times New Roman"/>
          <w:b/>
          <w:bCs/>
          <w:sz w:val="28"/>
          <w:szCs w:val="28"/>
          <w:lang w:eastAsia="ru-RU"/>
        </w:rPr>
        <w:t>Головня зерновых культур</w:t>
      </w:r>
    </w:p>
    <w:p w14:paraId="6FA4BE56"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Головневые болезни широко распространены и по</w:t>
      </w:r>
      <w:r w:rsidRPr="00E8354F">
        <w:rPr>
          <w:rFonts w:ascii="Times New Roman" w:eastAsia="Times New Roman" w:hAnsi="Times New Roman" w:cs="Times New Roman"/>
          <w:sz w:val="28"/>
          <w:szCs w:val="28"/>
          <w:lang w:eastAsia="ru-RU"/>
        </w:rPr>
        <w:softHyphen/>
        <w:t>ражают все зерновые культуры. Наблюдения ведут за наиболее вредоносными видами: пыльной и твердой го</w:t>
      </w:r>
      <w:r w:rsidRPr="00E8354F">
        <w:rPr>
          <w:rFonts w:ascii="Times New Roman" w:eastAsia="Times New Roman" w:hAnsi="Times New Roman" w:cs="Times New Roman"/>
          <w:sz w:val="28"/>
          <w:szCs w:val="28"/>
          <w:lang w:eastAsia="ru-RU"/>
        </w:rPr>
        <w:softHyphen/>
        <w:t>ловней пшеницы, ячменя, овса, проса.</w:t>
      </w:r>
    </w:p>
    <w:p w14:paraId="1E26CB8D"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Пыльная головня пшеницы и ячменя. </w:t>
      </w:r>
      <w:r w:rsidRPr="00E8354F">
        <w:rPr>
          <w:rFonts w:ascii="Times New Roman" w:eastAsia="Times New Roman" w:hAnsi="Times New Roman" w:cs="Times New Roman"/>
          <w:sz w:val="28"/>
          <w:szCs w:val="28"/>
          <w:lang w:eastAsia="ru-RU"/>
        </w:rPr>
        <w:t>Болезнь проявляется в поле в фазу цветения. На пшенице и яч</w:t>
      </w:r>
      <w:r w:rsidRPr="00E8354F">
        <w:rPr>
          <w:rFonts w:ascii="Times New Roman" w:eastAsia="Times New Roman" w:hAnsi="Times New Roman" w:cs="Times New Roman"/>
          <w:sz w:val="28"/>
          <w:szCs w:val="28"/>
          <w:lang w:eastAsia="ru-RU"/>
        </w:rPr>
        <w:softHyphen/>
        <w:t>мене гриб разрушает все цветковые части колоса и ко</w:t>
      </w:r>
      <w:r w:rsidRPr="00E8354F">
        <w:rPr>
          <w:rFonts w:ascii="Times New Roman" w:eastAsia="Times New Roman" w:hAnsi="Times New Roman" w:cs="Times New Roman"/>
          <w:sz w:val="28"/>
          <w:szCs w:val="28"/>
          <w:lang w:eastAsia="ru-RU"/>
        </w:rPr>
        <w:softHyphen/>
        <w:t>лосковые чешуи, кроме стержня и остей, превращая их в легко пылящую, черную споровую массу, первоначально покрытую тонкой пленкой с остатками остей. Колосья разрушаются, урожай сильно падает.</w:t>
      </w:r>
    </w:p>
    <w:p w14:paraId="515B9FB0"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Твердая головня пшеницы. </w:t>
      </w:r>
      <w:r w:rsidRPr="00E8354F">
        <w:rPr>
          <w:rFonts w:ascii="Times New Roman" w:eastAsia="Times New Roman" w:hAnsi="Times New Roman" w:cs="Times New Roman"/>
          <w:sz w:val="28"/>
          <w:szCs w:val="28"/>
          <w:lang w:eastAsia="ru-RU"/>
        </w:rPr>
        <w:t>Болезнь обнаруживает</w:t>
      </w:r>
      <w:r w:rsidRPr="00E8354F">
        <w:rPr>
          <w:rFonts w:ascii="Times New Roman" w:eastAsia="Times New Roman" w:hAnsi="Times New Roman" w:cs="Times New Roman"/>
          <w:sz w:val="28"/>
          <w:szCs w:val="28"/>
          <w:lang w:eastAsia="ru-RU"/>
        </w:rPr>
        <w:softHyphen/>
        <w:t>ся в период молочной спелости зерна в виде хорошо за</w:t>
      </w:r>
      <w:r w:rsidRPr="00E8354F">
        <w:rPr>
          <w:rFonts w:ascii="Times New Roman" w:eastAsia="Times New Roman" w:hAnsi="Times New Roman" w:cs="Times New Roman"/>
          <w:sz w:val="28"/>
          <w:szCs w:val="28"/>
          <w:lang w:eastAsia="ru-RU"/>
        </w:rPr>
        <w:softHyphen/>
        <w:t>метной невыравненности колосьев и растений. Пора</w:t>
      </w:r>
      <w:r w:rsidRPr="00E8354F">
        <w:rPr>
          <w:rFonts w:ascii="Times New Roman" w:eastAsia="Times New Roman" w:hAnsi="Times New Roman" w:cs="Times New Roman"/>
          <w:sz w:val="28"/>
          <w:szCs w:val="28"/>
          <w:lang w:eastAsia="ru-RU"/>
        </w:rPr>
        <w:softHyphen/>
        <w:t>женные колосья имеют более зеленый оттенок, колоско</w:t>
      </w:r>
      <w:r w:rsidRPr="00E8354F">
        <w:rPr>
          <w:rFonts w:ascii="Times New Roman" w:eastAsia="Times New Roman" w:hAnsi="Times New Roman" w:cs="Times New Roman"/>
          <w:sz w:val="28"/>
          <w:szCs w:val="28"/>
          <w:lang w:eastAsia="ru-RU"/>
        </w:rPr>
        <w:softHyphen/>
        <w:t xml:space="preserve">вые чешуи широко раздвинуты и вместо зерна содержат головневые мешочки с </w:t>
      </w:r>
      <w:r w:rsidRPr="00E8354F">
        <w:rPr>
          <w:rFonts w:ascii="Times New Roman" w:eastAsia="Times New Roman" w:hAnsi="Times New Roman" w:cs="Times New Roman"/>
          <w:sz w:val="28"/>
          <w:szCs w:val="28"/>
          <w:lang w:eastAsia="ru-RU"/>
        </w:rPr>
        <w:lastRenderedPageBreak/>
        <w:t>массой черных хламидоспор. Споровая масса издает неприятный запах селедочного рассола.</w:t>
      </w:r>
    </w:p>
    <w:p w14:paraId="4309F702"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Твердая (каменная) головня ячменя. </w:t>
      </w:r>
      <w:r w:rsidRPr="00E8354F">
        <w:rPr>
          <w:rFonts w:ascii="Times New Roman" w:eastAsia="Times New Roman" w:hAnsi="Times New Roman" w:cs="Times New Roman"/>
          <w:sz w:val="28"/>
          <w:szCs w:val="28"/>
          <w:lang w:eastAsia="ru-RU"/>
        </w:rPr>
        <w:t>Болезнь про</w:t>
      </w:r>
      <w:r w:rsidRPr="00E8354F">
        <w:rPr>
          <w:rFonts w:ascii="Times New Roman" w:eastAsia="Times New Roman" w:hAnsi="Times New Roman" w:cs="Times New Roman"/>
          <w:sz w:val="28"/>
          <w:szCs w:val="28"/>
          <w:lang w:eastAsia="ru-RU"/>
        </w:rPr>
        <w:softHyphen/>
        <w:t>является в период выбрасывания колоса. У пораженных растений разрушается содержимое зерновок, превраща</w:t>
      </w:r>
      <w:r w:rsidRPr="00E8354F">
        <w:rPr>
          <w:rFonts w:ascii="Times New Roman" w:eastAsia="Times New Roman" w:hAnsi="Times New Roman" w:cs="Times New Roman"/>
          <w:sz w:val="28"/>
          <w:szCs w:val="28"/>
          <w:lang w:eastAsia="ru-RU"/>
        </w:rPr>
        <w:softHyphen/>
        <w:t>ясь в черную твердую массу хламидоспор, покрытых околоцветными чешуйками. По мере созревания ячменя головневые комочки затвердевают, приобретают серый цвет. Ости колоса остаются непораженными. Больные колосья не поникают.</w:t>
      </w:r>
    </w:p>
    <w:p w14:paraId="7055D9EC"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Головня проса. </w:t>
      </w:r>
      <w:r w:rsidRPr="00E8354F">
        <w:rPr>
          <w:rFonts w:ascii="Times New Roman" w:eastAsia="Times New Roman" w:hAnsi="Times New Roman" w:cs="Times New Roman"/>
          <w:sz w:val="28"/>
          <w:szCs w:val="28"/>
          <w:lang w:eastAsia="ru-RU"/>
        </w:rPr>
        <w:t>Болезнь проявляется во время вы</w:t>
      </w:r>
      <w:r w:rsidRPr="00E8354F">
        <w:rPr>
          <w:rFonts w:ascii="Times New Roman" w:eastAsia="Times New Roman" w:hAnsi="Times New Roman" w:cs="Times New Roman"/>
          <w:sz w:val="28"/>
          <w:szCs w:val="28"/>
          <w:lang w:eastAsia="ru-RU"/>
        </w:rPr>
        <w:softHyphen/>
        <w:t>брасывания метелки. Пораженная метелка полностью разрушается и превращается в споровую черную массу, прикрытую трубкой верхнего листа, в виде плотного вздутия белого цвета. Внутри вздутия среди хламидоспор имеются остатки осевых частей метелки.</w:t>
      </w:r>
    </w:p>
    <w:p w14:paraId="483DFE4B" w14:textId="77777777" w:rsidR="001C14C3" w:rsidRPr="00E8354F" w:rsidRDefault="001C14C3"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42DD506" w14:textId="77777777" w:rsidR="001C14C3" w:rsidRPr="008A2402" w:rsidRDefault="001C14C3"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22998305" w14:textId="77777777" w:rsidR="00D701B9" w:rsidRPr="00E8354F" w:rsidRDefault="00D701B9" w:rsidP="00D701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Белая гниль. </w:t>
      </w:r>
      <w:r w:rsidRPr="00E8354F">
        <w:rPr>
          <w:rFonts w:ascii="Times New Roman" w:eastAsia="Times New Roman" w:hAnsi="Times New Roman" w:cs="Times New Roman"/>
          <w:sz w:val="28"/>
          <w:szCs w:val="28"/>
          <w:lang w:eastAsia="ru-RU"/>
        </w:rPr>
        <w:t>Болезнь проявляется в прикорневой, стеблевой и корзиночной формах в течение всего веге</w:t>
      </w:r>
      <w:r w:rsidRPr="00E8354F">
        <w:rPr>
          <w:rFonts w:ascii="Times New Roman" w:eastAsia="Times New Roman" w:hAnsi="Times New Roman" w:cs="Times New Roman"/>
          <w:sz w:val="28"/>
          <w:szCs w:val="28"/>
          <w:lang w:eastAsia="ru-RU"/>
        </w:rPr>
        <w:softHyphen/>
        <w:t>тационного периода. При заражении в период от трех до пяти пар настоящих листьев развивается прикорневая форма. У основания стебля появляется мокнущее пятно, ткань размягчается, стебель легко подламывается. Пят</w:t>
      </w:r>
      <w:r w:rsidRPr="00E8354F">
        <w:rPr>
          <w:rFonts w:ascii="Times New Roman" w:eastAsia="Times New Roman" w:hAnsi="Times New Roman" w:cs="Times New Roman"/>
          <w:sz w:val="28"/>
          <w:szCs w:val="28"/>
          <w:lang w:eastAsia="ru-RU"/>
        </w:rPr>
        <w:softHyphen/>
        <w:t>но разрастается и охватывает часть или весь стебель широким кольцом. На пораженной ткани хорошо виден белый войлочный налет (мицелий гриба), который под</w:t>
      </w:r>
      <w:r w:rsidRPr="00E8354F">
        <w:rPr>
          <w:rFonts w:ascii="Times New Roman" w:eastAsia="Times New Roman" w:hAnsi="Times New Roman" w:cs="Times New Roman"/>
          <w:sz w:val="28"/>
          <w:szCs w:val="28"/>
          <w:lang w:eastAsia="ru-RU"/>
        </w:rPr>
        <w:softHyphen/>
        <w:t>нимается вверх по растению. Растение быстро увядает и засыхает. Прикорневая форма болезни может прояв</w:t>
      </w:r>
      <w:r w:rsidRPr="00E8354F">
        <w:rPr>
          <w:rFonts w:ascii="Times New Roman" w:eastAsia="Times New Roman" w:hAnsi="Times New Roman" w:cs="Times New Roman"/>
          <w:sz w:val="28"/>
          <w:szCs w:val="28"/>
          <w:lang w:eastAsia="ru-RU"/>
        </w:rPr>
        <w:softHyphen/>
        <w:t>ляться и на взрослых растениях, чаще всего начиная с фазы бутонизации.</w:t>
      </w:r>
    </w:p>
    <w:p w14:paraId="7644148E" w14:textId="77777777" w:rsidR="00D701B9" w:rsidRPr="00E8354F" w:rsidRDefault="00D701B9" w:rsidP="00D701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стеблевой форме, в отличие от прикорневой, по</w:t>
      </w:r>
      <w:r w:rsidRPr="00E8354F">
        <w:rPr>
          <w:rFonts w:ascii="Times New Roman" w:eastAsia="Times New Roman" w:hAnsi="Times New Roman" w:cs="Times New Roman"/>
          <w:sz w:val="28"/>
          <w:szCs w:val="28"/>
          <w:lang w:eastAsia="ru-RU"/>
        </w:rPr>
        <w:softHyphen/>
        <w:t>раженный участок располагается на разной высоте стебля, стебель ломается в местах поражения.</w:t>
      </w:r>
    </w:p>
    <w:p w14:paraId="2CD57F34" w14:textId="77777777" w:rsidR="00D701B9" w:rsidRPr="00E8354F" w:rsidRDefault="00D701B9" w:rsidP="00D701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Наиболее вредоносна корзиночная форма болезни. Она проявляется в период созревания подсолнечника. У зараженных корзинок на тыльной стороне появляется бурое мокнущее гниющее пятно, впоследствии охваты</w:t>
      </w:r>
      <w:r w:rsidRPr="00E8354F">
        <w:rPr>
          <w:rFonts w:ascii="Times New Roman" w:eastAsia="Times New Roman" w:hAnsi="Times New Roman" w:cs="Times New Roman"/>
          <w:sz w:val="28"/>
          <w:szCs w:val="28"/>
          <w:lang w:eastAsia="ru-RU"/>
        </w:rPr>
        <w:softHyphen/>
        <w:t>вающее значительную часть корзинки. Загнивание пере</w:t>
      </w:r>
      <w:r w:rsidRPr="00E8354F">
        <w:rPr>
          <w:rFonts w:ascii="Times New Roman" w:eastAsia="Times New Roman" w:hAnsi="Times New Roman" w:cs="Times New Roman"/>
          <w:sz w:val="28"/>
          <w:szCs w:val="28"/>
          <w:lang w:eastAsia="ru-RU"/>
        </w:rPr>
        <w:softHyphen/>
        <w:t>ходит и на лицевую сторону корзинки, образуя густой</w:t>
      </w:r>
    </w:p>
    <w:p w14:paraId="157DABDC" w14:textId="77777777" w:rsidR="00D701B9" w:rsidRPr="00E8354F" w:rsidRDefault="00D701B9" w:rsidP="00D701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bCs/>
          <w:iCs/>
          <w:sz w:val="28"/>
          <w:szCs w:val="28"/>
          <w:lang w:eastAsia="ru-RU"/>
        </w:rPr>
        <w:t xml:space="preserve">Обследование посевов для выявления белой гнили </w:t>
      </w:r>
      <w:r w:rsidRPr="00E8354F">
        <w:rPr>
          <w:rFonts w:ascii="Times New Roman" w:eastAsia="Times New Roman" w:hAnsi="Times New Roman" w:cs="Times New Roman"/>
          <w:sz w:val="28"/>
          <w:szCs w:val="28"/>
          <w:lang w:eastAsia="ru-RU"/>
        </w:rPr>
        <w:t>проводят от появления всходов и до уборки. Методика проведения учета на пораженность посевов белой гнилью такая же, как и для ложной мучнистой росы.</w:t>
      </w:r>
    </w:p>
    <w:p w14:paraId="664381BF" w14:textId="290D7CDB" w:rsidR="00A95A44" w:rsidRPr="008A2402" w:rsidRDefault="00A95A44" w:rsidP="008A2402">
      <w:pPr>
        <w:shd w:val="clear" w:color="auto" w:fill="FFFFFF"/>
        <w:spacing w:after="0" w:line="240" w:lineRule="auto"/>
        <w:ind w:firstLine="709"/>
        <w:jc w:val="both"/>
        <w:rPr>
          <w:rFonts w:ascii="Times New Roman" w:eastAsia="Times New Roman" w:hAnsi="Times New Roman" w:cs="Times New Roman"/>
          <w:b/>
          <w:bCs/>
          <w:spacing w:val="-3"/>
          <w:sz w:val="24"/>
          <w:szCs w:val="24"/>
          <w:lang w:eastAsia="ru-RU"/>
        </w:rPr>
      </w:pPr>
      <w:r w:rsidRPr="008A2402">
        <w:rPr>
          <w:rFonts w:ascii="Times New Roman" w:eastAsia="Times New Roman" w:hAnsi="Times New Roman" w:cs="Times New Roman"/>
          <w:b/>
          <w:bCs/>
          <w:noProof/>
          <w:spacing w:val="-3"/>
          <w:sz w:val="24"/>
          <w:szCs w:val="24"/>
          <w:lang w:eastAsia="ru-RU"/>
        </w:rPr>
        <w:lastRenderedPageBreak/>
        <w:drawing>
          <wp:inline distT="0" distB="0" distL="0" distR="0" wp14:anchorId="051CE8D9" wp14:editId="136448A4">
            <wp:extent cx="3839845" cy="5653280"/>
            <wp:effectExtent l="0" t="0" r="8255" b="5080"/>
            <wp:docPr id="3165851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2842" cy="5701860"/>
                    </a:xfrm>
                    <a:prstGeom prst="rect">
                      <a:avLst/>
                    </a:prstGeom>
                    <a:noFill/>
                  </pic:spPr>
                </pic:pic>
              </a:graphicData>
            </a:graphic>
          </wp:inline>
        </w:drawing>
      </w:r>
    </w:p>
    <w:p w14:paraId="03340B68" w14:textId="77777777" w:rsidR="00A95A44" w:rsidRPr="008A2402" w:rsidRDefault="00A95A44" w:rsidP="008A2402">
      <w:pPr>
        <w:shd w:val="clear" w:color="auto" w:fill="FFFFFF"/>
        <w:spacing w:after="0" w:line="240" w:lineRule="auto"/>
        <w:ind w:firstLine="709"/>
        <w:jc w:val="both"/>
        <w:rPr>
          <w:rFonts w:ascii="Times New Roman" w:eastAsia="Times New Roman" w:hAnsi="Times New Roman" w:cs="Times New Roman"/>
          <w:b/>
          <w:bCs/>
          <w:spacing w:val="-3"/>
          <w:sz w:val="24"/>
          <w:szCs w:val="24"/>
          <w:lang w:eastAsia="ru-RU"/>
        </w:rPr>
      </w:pPr>
    </w:p>
    <w:p w14:paraId="767EE10F" w14:textId="582664E4" w:rsidR="00A95A44" w:rsidRPr="008A2402" w:rsidRDefault="00A95A44" w:rsidP="008A240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8A2402">
        <w:rPr>
          <w:rFonts w:ascii="Times New Roman" w:eastAsia="Times New Roman" w:hAnsi="Times New Roman" w:cs="Times New Roman"/>
          <w:spacing w:val="-3"/>
          <w:sz w:val="24"/>
          <w:szCs w:val="24"/>
          <w:lang w:eastAsia="ru-RU"/>
        </w:rPr>
        <w:t>Рис.4. Типы болезней растений (по Попковой К.В., 1989):</w:t>
      </w:r>
    </w:p>
    <w:p w14:paraId="21E7D17B" w14:textId="7AFFDB98" w:rsidR="00A95A44" w:rsidRPr="008A2402" w:rsidRDefault="00045B51" w:rsidP="008A240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8A2402">
        <w:rPr>
          <w:rFonts w:ascii="Times New Roman" w:eastAsia="Times New Roman" w:hAnsi="Times New Roman" w:cs="Times New Roman"/>
          <w:spacing w:val="-3"/>
          <w:sz w:val="24"/>
          <w:szCs w:val="24"/>
          <w:lang w:eastAsia="ru-RU"/>
        </w:rPr>
        <w:t>а</w:t>
      </w:r>
      <w:r w:rsidR="00A95A44" w:rsidRPr="008A2402">
        <w:rPr>
          <w:rFonts w:ascii="Times New Roman" w:eastAsia="Times New Roman" w:hAnsi="Times New Roman" w:cs="Times New Roman"/>
          <w:spacing w:val="-3"/>
          <w:sz w:val="24"/>
          <w:szCs w:val="24"/>
          <w:lang w:eastAsia="ru-RU"/>
        </w:rPr>
        <w:t xml:space="preserve"> – скручивание листьев; б – деформация цветков; в – гниль кочана капусты; г – карликовость растений; д – разрастание плодов («кармашки»).</w:t>
      </w:r>
    </w:p>
    <w:p w14:paraId="28714953"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5085404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Несмотря на то, что виды головни проявляются в разные фазы развития растений, учет головни обычно проводят в конце молочной спелости зерновых культур.</w:t>
      </w:r>
    </w:p>
    <w:p w14:paraId="22FEB4FD"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sz w:val="28"/>
          <w:szCs w:val="28"/>
          <w:lang w:eastAsia="ru-RU"/>
        </w:rPr>
        <w:t>проводят раздельно по каждой культуре и ви</w:t>
      </w:r>
      <w:r w:rsidRPr="00E8354F">
        <w:rPr>
          <w:rFonts w:ascii="Times New Roman" w:eastAsia="Times New Roman" w:hAnsi="Times New Roman" w:cs="Times New Roman"/>
          <w:sz w:val="28"/>
          <w:szCs w:val="28"/>
          <w:lang w:eastAsia="ru-RU"/>
        </w:rPr>
        <w:softHyphen/>
        <w:t>дам головни. Пробы берут в 100 местах диагонали поля по 10-15 стеблей. Минимальный апробационный сноп содержит 1000 стеблей. Затем сноп разбирают и подсчи</w:t>
      </w:r>
      <w:r w:rsidRPr="00E8354F">
        <w:rPr>
          <w:rFonts w:ascii="Times New Roman" w:eastAsia="Times New Roman" w:hAnsi="Times New Roman" w:cs="Times New Roman"/>
          <w:sz w:val="28"/>
          <w:szCs w:val="28"/>
          <w:lang w:eastAsia="ru-RU"/>
        </w:rPr>
        <w:softHyphen/>
        <w:t>тывают количество больных растений (раздельно по ви</w:t>
      </w:r>
      <w:r w:rsidRPr="00E8354F">
        <w:rPr>
          <w:rFonts w:ascii="Times New Roman" w:eastAsia="Times New Roman" w:hAnsi="Times New Roman" w:cs="Times New Roman"/>
          <w:sz w:val="28"/>
          <w:szCs w:val="28"/>
          <w:lang w:eastAsia="ru-RU"/>
        </w:rPr>
        <w:softHyphen/>
        <w:t>дам головни), после чего рассчитывают распространен</w:t>
      </w:r>
      <w:r w:rsidRPr="00E8354F">
        <w:rPr>
          <w:rFonts w:ascii="Times New Roman" w:eastAsia="Times New Roman" w:hAnsi="Times New Roman" w:cs="Times New Roman"/>
          <w:sz w:val="28"/>
          <w:szCs w:val="28"/>
          <w:lang w:eastAsia="ru-RU"/>
        </w:rPr>
        <w:softHyphen/>
        <w:t>ность болезни по формуле:</w:t>
      </w:r>
    </w:p>
    <w:p w14:paraId="20720A4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p>
    <w:p w14:paraId="5202153F" w14:textId="7FAD9A91"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position w:val="-24"/>
          <w:sz w:val="28"/>
          <w:szCs w:val="28"/>
          <w:lang w:val="en-US" w:eastAsia="ru-RU"/>
        </w:rPr>
        <w:object w:dxaOrig="1200" w:dyaOrig="620" w14:anchorId="5397C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0.75pt" o:ole="">
            <v:imagedata r:id="rId12" o:title=""/>
          </v:shape>
          <o:OLEObject Type="Embed" ProgID="Equation.3" ShapeID="_x0000_i1025" DrawAspect="Content" ObjectID="_1837954271" r:id="rId13"/>
        </w:object>
      </w:r>
      <w:r w:rsidRPr="00E8354F">
        <w:rPr>
          <w:rFonts w:ascii="Times New Roman" w:eastAsia="Times New Roman" w:hAnsi="Times New Roman" w:cs="Times New Roman"/>
          <w:b/>
          <w:i/>
          <w:iCs/>
          <w:sz w:val="28"/>
          <w:szCs w:val="28"/>
          <w:lang w:eastAsia="ru-RU"/>
        </w:rPr>
        <w:t xml:space="preserve">,       </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iCs/>
          <w:sz w:val="28"/>
          <w:szCs w:val="28"/>
          <w:lang w:eastAsia="ru-RU"/>
        </w:rPr>
        <w:t>(1)</w:t>
      </w:r>
    </w:p>
    <w:p w14:paraId="34F5F398"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A8EE2A9"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 xml:space="preserve">где р - распространенность головни, %; </w:t>
      </w:r>
      <w:r w:rsidRPr="00E8354F">
        <w:rPr>
          <w:rFonts w:ascii="Times New Roman" w:eastAsia="Times New Roman" w:hAnsi="Times New Roman" w:cs="Times New Roman"/>
          <w:i/>
          <w:iCs/>
          <w:sz w:val="28"/>
          <w:szCs w:val="28"/>
          <w:lang w:eastAsia="ru-RU"/>
        </w:rPr>
        <w:t xml:space="preserve">п </w:t>
      </w:r>
      <w:r w:rsidRPr="00E8354F">
        <w:rPr>
          <w:rFonts w:ascii="Times New Roman" w:eastAsia="Times New Roman" w:hAnsi="Times New Roman" w:cs="Times New Roman"/>
          <w:sz w:val="28"/>
          <w:szCs w:val="28"/>
          <w:lang w:eastAsia="ru-RU"/>
        </w:rPr>
        <w:t xml:space="preserve">- количество стеблей, пораженных головней; </w:t>
      </w:r>
      <w:r w:rsidRPr="00E8354F">
        <w:rPr>
          <w:rFonts w:ascii="Times New Roman" w:eastAsia="Times New Roman" w:hAnsi="Times New Roman" w:cs="Times New Roman"/>
          <w:i/>
          <w:iCs/>
          <w:sz w:val="28"/>
          <w:szCs w:val="28"/>
          <w:lang w:eastAsia="ru-RU"/>
        </w:rPr>
        <w:t xml:space="preserve">N </w:t>
      </w:r>
      <w:r w:rsidRPr="00E8354F">
        <w:rPr>
          <w:rFonts w:ascii="Times New Roman" w:eastAsia="Times New Roman" w:hAnsi="Times New Roman" w:cs="Times New Roman"/>
          <w:sz w:val="28"/>
          <w:szCs w:val="28"/>
          <w:lang w:eastAsia="ru-RU"/>
        </w:rPr>
        <w:t xml:space="preserve">- общее количество стеблей в апробационном снопе. </w:t>
      </w:r>
    </w:p>
    <w:p w14:paraId="5CDA89E6" w14:textId="77777777" w:rsidR="00AB08B3" w:rsidRPr="008A2402" w:rsidRDefault="00AB08B3" w:rsidP="008A2402">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790F7B36" w14:textId="77777777" w:rsidR="00AB08B3" w:rsidRPr="00E8354F" w:rsidRDefault="00AB08B3" w:rsidP="008A2402">
      <w:pPr>
        <w:shd w:val="clear" w:color="auto" w:fill="FFFFFF"/>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BBF0B86" w14:textId="15E00EA7" w:rsidR="005269CF" w:rsidRPr="00E8354F" w:rsidRDefault="005269CF" w:rsidP="00E966F3">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w:t>
      </w:r>
      <w:r w:rsidR="00E966F3"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eastAsia="ru-RU"/>
        </w:rPr>
        <w:t>Форма записи результатов учета</w:t>
      </w:r>
    </w:p>
    <w:p w14:paraId="4B29ED4B"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406"/>
        <w:gridCol w:w="1406"/>
        <w:gridCol w:w="1406"/>
        <w:gridCol w:w="1406"/>
        <w:gridCol w:w="1757"/>
      </w:tblGrid>
      <w:tr w:rsidR="005269CF" w:rsidRPr="008A2402" w14:paraId="6836E27D" w14:textId="77777777" w:rsidTr="00D73789">
        <w:tc>
          <w:tcPr>
            <w:tcW w:w="962" w:type="pct"/>
          </w:tcPr>
          <w:p w14:paraId="22813961"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Культура</w:t>
            </w:r>
          </w:p>
        </w:tc>
        <w:tc>
          <w:tcPr>
            <w:tcW w:w="769" w:type="pct"/>
          </w:tcPr>
          <w:p w14:paraId="5282FDA0"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Вид </w:t>
            </w:r>
          </w:p>
          <w:p w14:paraId="0648D698"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головни</w:t>
            </w:r>
          </w:p>
        </w:tc>
        <w:tc>
          <w:tcPr>
            <w:tcW w:w="769" w:type="pct"/>
          </w:tcPr>
          <w:p w14:paraId="335D352D"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Номер </w:t>
            </w:r>
          </w:p>
          <w:p w14:paraId="19CDBC6B"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пробы</w:t>
            </w:r>
          </w:p>
        </w:tc>
        <w:tc>
          <w:tcPr>
            <w:tcW w:w="769" w:type="pct"/>
          </w:tcPr>
          <w:p w14:paraId="04C209C6"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Количество растений в пробе, </w:t>
            </w:r>
          </w:p>
          <w:p w14:paraId="22FDAD8C"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шт.</w:t>
            </w:r>
          </w:p>
        </w:tc>
        <w:tc>
          <w:tcPr>
            <w:tcW w:w="769" w:type="pct"/>
          </w:tcPr>
          <w:p w14:paraId="78F7ABAC"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Количество пораженных растений, </w:t>
            </w:r>
          </w:p>
          <w:p w14:paraId="5081E131"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шт.</w:t>
            </w:r>
          </w:p>
        </w:tc>
        <w:tc>
          <w:tcPr>
            <w:tcW w:w="961" w:type="pct"/>
          </w:tcPr>
          <w:p w14:paraId="21A8EA72"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Поражен-ность, %</w:t>
            </w:r>
          </w:p>
        </w:tc>
      </w:tr>
      <w:tr w:rsidR="005269CF" w:rsidRPr="008A2402" w14:paraId="4466ACAD" w14:textId="77777777" w:rsidTr="00D73789">
        <w:trPr>
          <w:trHeight w:val="1825"/>
        </w:trPr>
        <w:tc>
          <w:tcPr>
            <w:tcW w:w="962" w:type="pct"/>
          </w:tcPr>
          <w:p w14:paraId="1C9BD5C4"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Пшеница</w:t>
            </w:r>
          </w:p>
        </w:tc>
        <w:tc>
          <w:tcPr>
            <w:tcW w:w="769" w:type="pct"/>
          </w:tcPr>
          <w:p w14:paraId="21647973"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Пыльная головня</w:t>
            </w:r>
          </w:p>
        </w:tc>
        <w:tc>
          <w:tcPr>
            <w:tcW w:w="769" w:type="pct"/>
          </w:tcPr>
          <w:p w14:paraId="269401ED"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p w14:paraId="171AB013"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5E18D9C"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6902892A"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2154F4E4"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53438021"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c>
          <w:tcPr>
            <w:tcW w:w="769" w:type="pct"/>
          </w:tcPr>
          <w:p w14:paraId="5F975FC2"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69" w:type="pct"/>
          </w:tcPr>
          <w:p w14:paraId="4D417349"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1" w:type="pct"/>
          </w:tcPr>
          <w:p w14:paraId="62F0A13E"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31FB4AEE"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0765D63" w14:textId="1BE2FEC3"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всем видам головни</w:t>
      </w:r>
      <w:r w:rsidR="00E966F3" w:rsidRPr="00E8354F">
        <w:rPr>
          <w:rFonts w:ascii="Times New Roman" w:eastAsia="Times New Roman" w:hAnsi="Times New Roman" w:cs="Times New Roman"/>
          <w:sz w:val="28"/>
          <w:szCs w:val="28"/>
          <w:lang w:eastAsia="ru-RU"/>
        </w:rPr>
        <w:t>.</w:t>
      </w:r>
    </w:p>
    <w:p w14:paraId="27E95909"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E097F58"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Ржавчинные болезни зерновых культур</w:t>
      </w:r>
    </w:p>
    <w:p w14:paraId="0D671AFA"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4782B1A7"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Болезни встречаются повсеместно. При поражении растений ржавчинными грибами на листьях, стеблях, частях колоса появляются пустулы. Среди ржавчинных грибов наиболее распространены бурая листовая и стеблевая ржавчины злаков.</w:t>
      </w:r>
    </w:p>
    <w:p w14:paraId="7BE61C6C"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5DD4362" w14:textId="3EAABFD5"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sz w:val="28"/>
          <w:szCs w:val="28"/>
          <w:lang w:eastAsia="ru-RU"/>
        </w:rPr>
        <w:t>Бурая листовая ржавчина пшеницы</w:t>
      </w:r>
      <w:r w:rsidRPr="00E8354F">
        <w:rPr>
          <w:rFonts w:ascii="Times New Roman" w:eastAsia="Times New Roman" w:hAnsi="Times New Roman" w:cs="Times New Roman"/>
          <w:sz w:val="28"/>
          <w:szCs w:val="28"/>
          <w:lang w:eastAsia="ru-RU"/>
        </w:rPr>
        <w:t>. Болезнь про</w:t>
      </w:r>
      <w:r w:rsidRPr="00E8354F">
        <w:rPr>
          <w:rFonts w:ascii="Times New Roman" w:eastAsia="Times New Roman" w:hAnsi="Times New Roman" w:cs="Times New Roman"/>
          <w:sz w:val="28"/>
          <w:szCs w:val="28"/>
          <w:lang w:eastAsia="ru-RU"/>
        </w:rPr>
        <w:softHyphen/>
        <w:t xml:space="preserve">является на протяжении всего вегетационного периода, </w:t>
      </w:r>
      <w:r w:rsidR="00E91F9A" w:rsidRPr="00E8354F">
        <w:rPr>
          <w:rFonts w:ascii="Times New Roman" w:eastAsia="Times New Roman" w:hAnsi="Times New Roman" w:cs="Times New Roman"/>
          <w:sz w:val="28"/>
          <w:szCs w:val="28"/>
          <w:lang w:eastAsia="ru-RU"/>
        </w:rPr>
        <w:t>с</w:t>
      </w:r>
      <w:r w:rsidRPr="00E8354F">
        <w:rPr>
          <w:rFonts w:ascii="Times New Roman" w:eastAsia="Times New Roman" w:hAnsi="Times New Roman" w:cs="Times New Roman"/>
          <w:sz w:val="28"/>
          <w:szCs w:val="28"/>
          <w:lang w:eastAsia="ru-RU"/>
        </w:rPr>
        <w:t>ильно поражает озимую и яровую пшеницу в фазу всходов и развивается на них до уборки урожая.</w:t>
      </w:r>
    </w:p>
    <w:p w14:paraId="546EF306"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Возбудитель поражает в основном листья злаков. На верхней стороне листьев образуются беспорядочно рас</w:t>
      </w:r>
      <w:r w:rsidRPr="00E8354F">
        <w:rPr>
          <w:rFonts w:ascii="Times New Roman" w:eastAsia="Times New Roman" w:hAnsi="Times New Roman" w:cs="Times New Roman"/>
          <w:sz w:val="28"/>
          <w:szCs w:val="28"/>
          <w:lang w:eastAsia="ru-RU"/>
        </w:rPr>
        <w:softHyphen/>
        <w:t>положенные мелкие, округлые оранжевые уредопустулы. К концу вегетации на нижней стороне листьев формиру</w:t>
      </w:r>
      <w:r w:rsidRPr="00E8354F">
        <w:rPr>
          <w:rFonts w:ascii="Times New Roman" w:eastAsia="Times New Roman" w:hAnsi="Times New Roman" w:cs="Times New Roman"/>
          <w:sz w:val="28"/>
          <w:szCs w:val="28"/>
          <w:lang w:eastAsia="ru-RU"/>
        </w:rPr>
        <w:softHyphen/>
        <w:t>ются черные, прикрытые эпидермисом телиопустулы.</w:t>
      </w:r>
    </w:p>
    <w:p w14:paraId="3F6E00A6"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sz w:val="28"/>
          <w:szCs w:val="28"/>
          <w:lang w:eastAsia="ru-RU"/>
        </w:rPr>
        <w:t>Учет.</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При проведении учета по диагонали поля от</w:t>
      </w:r>
      <w:r w:rsidRPr="00E8354F">
        <w:rPr>
          <w:rFonts w:ascii="Times New Roman" w:eastAsia="Times New Roman" w:hAnsi="Times New Roman" w:cs="Times New Roman"/>
          <w:sz w:val="28"/>
          <w:szCs w:val="28"/>
          <w:lang w:eastAsia="ru-RU"/>
        </w:rPr>
        <w:softHyphen/>
        <w:t>бирают 20 проб по 10 растений в каждой.</w:t>
      </w:r>
    </w:p>
    <w:p w14:paraId="7A1BC77A"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учете поражения растений ржавчиной осматри</w:t>
      </w:r>
      <w:r w:rsidRPr="00E8354F">
        <w:rPr>
          <w:rFonts w:ascii="Times New Roman" w:eastAsia="Times New Roman" w:hAnsi="Times New Roman" w:cs="Times New Roman"/>
          <w:sz w:val="28"/>
          <w:szCs w:val="28"/>
          <w:lang w:eastAsia="ru-RU"/>
        </w:rPr>
        <w:softHyphen/>
        <w:t>вают листья. При этом записывают уровень пораженности каждого листа. Листья, высохшие более чем на 3/4, не принимают во внимание.</w:t>
      </w:r>
    </w:p>
    <w:p w14:paraId="16C09819" w14:textId="1C74815D"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Степень пораженности листьев определяется по шкале Русакова (рис. </w:t>
      </w:r>
      <w:r w:rsidR="00A95A44" w:rsidRPr="00E8354F">
        <w:rPr>
          <w:rFonts w:ascii="Times New Roman" w:eastAsia="Times New Roman" w:hAnsi="Times New Roman" w:cs="Times New Roman"/>
          <w:sz w:val="28"/>
          <w:szCs w:val="28"/>
          <w:lang w:eastAsia="ru-RU"/>
        </w:rPr>
        <w:t>5</w:t>
      </w:r>
      <w:r w:rsidRPr="00E8354F">
        <w:rPr>
          <w:rFonts w:ascii="Times New Roman" w:eastAsia="Times New Roman" w:hAnsi="Times New Roman" w:cs="Times New Roman"/>
          <w:sz w:val="28"/>
          <w:szCs w:val="28"/>
          <w:lang w:eastAsia="ru-RU"/>
        </w:rPr>
        <w:t>)</w:t>
      </w:r>
    </w:p>
    <w:p w14:paraId="7597A576"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5B38A6A" w14:textId="5D85E108"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lastRenderedPageBreak/>
        <w:drawing>
          <wp:inline distT="0" distB="0" distL="0" distR="0" wp14:anchorId="001678B9" wp14:editId="0768E0D4">
            <wp:extent cx="4470400" cy="2057400"/>
            <wp:effectExtent l="0" t="0" r="6350" b="0"/>
            <wp:docPr id="2874012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400" cy="2057400"/>
                    </a:xfrm>
                    <a:prstGeom prst="rect">
                      <a:avLst/>
                    </a:prstGeom>
                    <a:noFill/>
                    <a:ln>
                      <a:noFill/>
                    </a:ln>
                  </pic:spPr>
                </pic:pic>
              </a:graphicData>
            </a:graphic>
          </wp:inline>
        </w:drawing>
      </w:r>
    </w:p>
    <w:p w14:paraId="63D1E9BC" w14:textId="6F998032"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Рис. </w:t>
      </w:r>
      <w:r w:rsidR="00A95A44" w:rsidRPr="00E8354F">
        <w:rPr>
          <w:rFonts w:ascii="Times New Roman" w:eastAsia="Times New Roman" w:hAnsi="Times New Roman" w:cs="Times New Roman"/>
          <w:sz w:val="28"/>
          <w:szCs w:val="28"/>
          <w:lang w:eastAsia="ru-RU"/>
        </w:rPr>
        <w:t>5</w:t>
      </w:r>
      <w:r w:rsidRPr="00E8354F">
        <w:rPr>
          <w:rFonts w:ascii="Times New Roman" w:eastAsia="Times New Roman" w:hAnsi="Times New Roman" w:cs="Times New Roman"/>
          <w:sz w:val="28"/>
          <w:szCs w:val="28"/>
          <w:lang w:eastAsia="ru-RU"/>
        </w:rPr>
        <w:t>. Шкала Русакова</w:t>
      </w:r>
      <w:r w:rsidR="008A2402"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eastAsia="ru-RU"/>
        </w:rPr>
        <w:t xml:space="preserve"> </w:t>
      </w:r>
    </w:p>
    <w:p w14:paraId="0700BA5A"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1F9B522"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3A6BA29" w14:textId="77777777" w:rsidR="005269CF" w:rsidRPr="00E8354F" w:rsidRDefault="005269CF" w:rsidP="008A2402">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болезни рассчитывают по формуле:</w:t>
      </w:r>
    </w:p>
    <w:p w14:paraId="4E408472"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position w:val="-24"/>
          <w:sz w:val="28"/>
          <w:szCs w:val="28"/>
          <w:lang w:eastAsia="ru-RU"/>
        </w:rPr>
        <w:object w:dxaOrig="1219" w:dyaOrig="680" w14:anchorId="7921FD30">
          <v:shape id="_x0000_i1026" type="#_x0000_t75" style="width:60.75pt;height:33.75pt" o:ole="">
            <v:imagedata r:id="rId15" o:title=""/>
          </v:shape>
          <o:OLEObject Type="Embed" ProgID="Equation.3" ShapeID="_x0000_i1026" DrawAspect="Content" ObjectID="_1837954272" r:id="rId16"/>
        </w:object>
      </w:r>
      <w:r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ab/>
        <w:t>(2)</w:t>
      </w:r>
      <w:r w:rsidRPr="00E8354F">
        <w:rPr>
          <w:rFonts w:ascii="Times New Roman" w:eastAsia="Times New Roman" w:hAnsi="Times New Roman" w:cs="Times New Roman"/>
          <w:sz w:val="28"/>
          <w:szCs w:val="28"/>
          <w:lang w:eastAsia="ru-RU"/>
        </w:rPr>
        <w:tab/>
      </w:r>
      <w:r w:rsidRPr="00E8354F">
        <w:rPr>
          <w:rFonts w:ascii="Times New Roman" w:eastAsia="Times New Roman" w:hAnsi="Times New Roman" w:cs="Times New Roman"/>
          <w:sz w:val="28"/>
          <w:szCs w:val="28"/>
          <w:lang w:eastAsia="ru-RU"/>
        </w:rPr>
        <w:tab/>
        <w:t xml:space="preserve">          </w:t>
      </w:r>
    </w:p>
    <w:p w14:paraId="1C25E32E"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p>
    <w:p w14:paraId="74892669"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
          <w:bCs/>
          <w:sz w:val="28"/>
          <w:szCs w:val="28"/>
          <w:lang w:eastAsia="ru-RU"/>
        </w:rPr>
        <w:t xml:space="preserve"> </w:t>
      </w:r>
      <w:r w:rsidRPr="00E8354F">
        <w:rPr>
          <w:rFonts w:ascii="Times New Roman" w:eastAsia="Times New Roman" w:hAnsi="Times New Roman" w:cs="Times New Roman"/>
          <w:bCs/>
          <w:sz w:val="28"/>
          <w:szCs w:val="28"/>
          <w:lang w:eastAsia="ru-RU"/>
        </w:rPr>
        <w:t xml:space="preserve">где </w:t>
      </w:r>
      <w:r w:rsidRPr="00E8354F">
        <w:rPr>
          <w:rFonts w:ascii="Times New Roman" w:eastAsia="Times New Roman" w:hAnsi="Times New Roman" w:cs="Times New Roman"/>
          <w:bCs/>
          <w:i/>
          <w:iCs/>
          <w:sz w:val="28"/>
          <w:szCs w:val="28"/>
          <w:lang w:val="en-US" w:eastAsia="ru-RU"/>
        </w:rPr>
        <w:t>R</w:t>
      </w:r>
      <w:r w:rsidRPr="00E8354F">
        <w:rPr>
          <w:rFonts w:ascii="Times New Roman" w:eastAsia="Times New Roman" w:hAnsi="Times New Roman" w:cs="Times New Roman"/>
          <w:bCs/>
          <w:i/>
          <w:iCs/>
          <w:sz w:val="28"/>
          <w:szCs w:val="28"/>
          <w:lang w:eastAsia="ru-RU"/>
        </w:rPr>
        <w:t xml:space="preserve"> - </w:t>
      </w:r>
      <w:r w:rsidRPr="00E8354F">
        <w:rPr>
          <w:rFonts w:ascii="Times New Roman" w:eastAsia="Times New Roman" w:hAnsi="Times New Roman" w:cs="Times New Roman"/>
          <w:bCs/>
          <w:sz w:val="28"/>
          <w:szCs w:val="28"/>
          <w:lang w:eastAsia="ru-RU"/>
        </w:rPr>
        <w:t xml:space="preserve">развитие болезни, %; </w:t>
      </w:r>
      <w:r w:rsidRPr="00E8354F">
        <w:rPr>
          <w:rFonts w:ascii="Times New Roman" w:eastAsia="Times New Roman" w:hAnsi="Times New Roman" w:cs="Times New Roman"/>
          <w:b/>
          <w:bCs/>
          <w:sz w:val="28"/>
          <w:szCs w:val="28"/>
          <w:lang w:eastAsia="ru-RU"/>
        </w:rPr>
        <w:t>∑ (</w:t>
      </w:r>
      <w:r w:rsidRPr="00E8354F">
        <w:rPr>
          <w:rFonts w:ascii="Times New Roman" w:eastAsia="Times New Roman" w:hAnsi="Times New Roman" w:cs="Times New Roman"/>
          <w:bCs/>
          <w:sz w:val="28"/>
          <w:szCs w:val="28"/>
          <w:lang w:val="en-US" w:eastAsia="ru-RU"/>
        </w:rPr>
        <w:t>ab</w:t>
      </w:r>
      <w:r w:rsidRPr="00E8354F">
        <w:rPr>
          <w:rFonts w:ascii="Times New Roman" w:eastAsia="Times New Roman" w:hAnsi="Times New Roman" w:cs="Times New Roman"/>
          <w:b/>
          <w:bCs/>
          <w:sz w:val="28"/>
          <w:szCs w:val="28"/>
          <w:lang w:eastAsia="ru-RU"/>
        </w:rPr>
        <w:t>)</w:t>
      </w:r>
      <w:r w:rsidRPr="00E8354F">
        <w:rPr>
          <w:rFonts w:ascii="Times New Roman" w:eastAsia="Times New Roman" w:hAnsi="Times New Roman" w:cs="Times New Roman"/>
          <w:bCs/>
          <w:sz w:val="28"/>
          <w:szCs w:val="28"/>
          <w:lang w:eastAsia="ru-RU"/>
        </w:rPr>
        <w:t>- сумма произведе</w:t>
      </w:r>
      <w:r w:rsidRPr="00E8354F">
        <w:rPr>
          <w:rFonts w:ascii="Times New Roman" w:eastAsia="Times New Roman" w:hAnsi="Times New Roman" w:cs="Times New Roman"/>
          <w:bCs/>
          <w:sz w:val="28"/>
          <w:szCs w:val="28"/>
          <w:lang w:eastAsia="ru-RU"/>
        </w:rPr>
        <w:softHyphen/>
        <w:t>ний числа листьев на соответствующий им процент по</w:t>
      </w:r>
      <w:r w:rsidRPr="00E8354F">
        <w:rPr>
          <w:rFonts w:ascii="Times New Roman" w:eastAsia="Times New Roman" w:hAnsi="Times New Roman" w:cs="Times New Roman"/>
          <w:bCs/>
          <w:sz w:val="28"/>
          <w:szCs w:val="28"/>
          <w:lang w:eastAsia="ru-RU"/>
        </w:rPr>
        <w:softHyphen/>
        <w:t xml:space="preserve">ражения; </w:t>
      </w:r>
      <w:r w:rsidRPr="00E8354F">
        <w:rPr>
          <w:rFonts w:ascii="Times New Roman" w:eastAsia="Times New Roman" w:hAnsi="Times New Roman" w:cs="Times New Roman"/>
          <w:bCs/>
          <w:sz w:val="28"/>
          <w:szCs w:val="28"/>
          <w:lang w:val="en-US" w:eastAsia="ru-RU"/>
        </w:rPr>
        <w:t>N</w:t>
      </w:r>
      <w:r w:rsidRPr="00E8354F">
        <w:rPr>
          <w:rFonts w:ascii="Times New Roman" w:eastAsia="Times New Roman" w:hAnsi="Times New Roman" w:cs="Times New Roman"/>
          <w:bCs/>
          <w:sz w:val="28"/>
          <w:szCs w:val="28"/>
          <w:lang w:eastAsia="ru-RU"/>
        </w:rPr>
        <w:t xml:space="preserve"> - общее количество учтенных листьев.</w:t>
      </w:r>
    </w:p>
    <w:p w14:paraId="4C938E05" w14:textId="77777777" w:rsidR="005269CF" w:rsidRPr="00E8354F" w:rsidRDefault="005269CF" w:rsidP="008A2402">
      <w:pPr>
        <w:shd w:val="clear" w:color="auto" w:fill="FFFFFF"/>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6E1AD146" w14:textId="312D7C40"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bCs/>
          <w:sz w:val="28"/>
          <w:szCs w:val="28"/>
          <w:lang w:eastAsia="ru-RU"/>
        </w:rPr>
        <w:t>Таблица 2</w:t>
      </w:r>
      <w:r w:rsidR="00234D84" w:rsidRPr="00E8354F">
        <w:rPr>
          <w:rFonts w:ascii="Times New Roman" w:eastAsia="Times New Roman" w:hAnsi="Times New Roman" w:cs="Times New Roman"/>
          <w:bCs/>
          <w:sz w:val="28"/>
          <w:szCs w:val="28"/>
          <w:lang w:eastAsia="ru-RU"/>
        </w:rPr>
        <w:t xml:space="preserve"> - </w:t>
      </w:r>
      <w:r w:rsidRPr="00E8354F">
        <w:rPr>
          <w:rFonts w:ascii="Times New Roman" w:eastAsia="Times New Roman" w:hAnsi="Times New Roman" w:cs="Times New Roman"/>
          <w:sz w:val="28"/>
          <w:szCs w:val="28"/>
          <w:lang w:eastAsia="ru-RU"/>
        </w:rPr>
        <w:t>Форма записи результатов учета</w:t>
      </w:r>
    </w:p>
    <w:p w14:paraId="15DB498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68"/>
        <w:gridCol w:w="2167"/>
        <w:gridCol w:w="720"/>
        <w:gridCol w:w="516"/>
        <w:gridCol w:w="744"/>
        <w:gridCol w:w="540"/>
        <w:gridCol w:w="696"/>
        <w:gridCol w:w="700"/>
        <w:gridCol w:w="1280"/>
      </w:tblGrid>
      <w:tr w:rsidR="005269CF" w:rsidRPr="008A2402" w14:paraId="5DF9F7B4" w14:textId="77777777" w:rsidTr="00D73789">
        <w:trPr>
          <w:trHeight w:val="230"/>
          <w:jc w:val="center"/>
        </w:trPr>
        <w:tc>
          <w:tcPr>
            <w:tcW w:w="1968" w:type="dxa"/>
            <w:vMerge w:val="restart"/>
            <w:shd w:val="clear" w:color="auto" w:fill="FFFFFF"/>
          </w:tcPr>
          <w:p w14:paraId="18A013C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p w14:paraId="5022EC44"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7" w:type="dxa"/>
            <w:vMerge w:val="restart"/>
            <w:shd w:val="clear" w:color="auto" w:fill="FFFFFF"/>
            <w:vAlign w:val="center"/>
          </w:tcPr>
          <w:p w14:paraId="66CED10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стебля в пробе</w:t>
            </w:r>
          </w:p>
        </w:tc>
        <w:tc>
          <w:tcPr>
            <w:tcW w:w="5196" w:type="dxa"/>
            <w:gridSpan w:val="7"/>
            <w:shd w:val="clear" w:color="auto" w:fill="FFFFFF"/>
          </w:tcPr>
          <w:p w14:paraId="2736021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листьев с поражением, %</w:t>
            </w:r>
          </w:p>
        </w:tc>
      </w:tr>
      <w:tr w:rsidR="005269CF" w:rsidRPr="008A2402" w14:paraId="54805A38" w14:textId="77777777" w:rsidTr="00D73789">
        <w:trPr>
          <w:trHeight w:val="315"/>
          <w:jc w:val="center"/>
        </w:trPr>
        <w:tc>
          <w:tcPr>
            <w:tcW w:w="1968" w:type="dxa"/>
            <w:vMerge/>
            <w:shd w:val="clear" w:color="auto" w:fill="FFFFFF"/>
          </w:tcPr>
          <w:p w14:paraId="59A090B3"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7" w:type="dxa"/>
            <w:vMerge/>
            <w:shd w:val="clear" w:color="auto" w:fill="FFFFFF"/>
            <w:vAlign w:val="center"/>
          </w:tcPr>
          <w:p w14:paraId="7FDC1AD6"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20" w:type="dxa"/>
            <w:shd w:val="clear" w:color="auto" w:fill="FFFFFF"/>
          </w:tcPr>
          <w:p w14:paraId="39FE6E9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516" w:type="dxa"/>
            <w:shd w:val="clear" w:color="auto" w:fill="FFFFFF"/>
          </w:tcPr>
          <w:p w14:paraId="70E5719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w:t>
            </w:r>
          </w:p>
        </w:tc>
        <w:tc>
          <w:tcPr>
            <w:tcW w:w="744" w:type="dxa"/>
            <w:shd w:val="clear" w:color="auto" w:fill="FFFFFF"/>
          </w:tcPr>
          <w:p w14:paraId="2D43ACC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540" w:type="dxa"/>
            <w:shd w:val="clear" w:color="auto" w:fill="FFFFFF"/>
          </w:tcPr>
          <w:p w14:paraId="1848697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w:t>
            </w:r>
          </w:p>
        </w:tc>
        <w:tc>
          <w:tcPr>
            <w:tcW w:w="696" w:type="dxa"/>
            <w:shd w:val="clear" w:color="auto" w:fill="FFFFFF"/>
          </w:tcPr>
          <w:p w14:paraId="2D03014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40</w:t>
            </w:r>
          </w:p>
        </w:tc>
        <w:tc>
          <w:tcPr>
            <w:tcW w:w="700" w:type="dxa"/>
            <w:shd w:val="clear" w:color="auto" w:fill="FFFFFF"/>
          </w:tcPr>
          <w:p w14:paraId="6753DA3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65</w:t>
            </w:r>
          </w:p>
        </w:tc>
        <w:tc>
          <w:tcPr>
            <w:tcW w:w="1280" w:type="dxa"/>
            <w:shd w:val="clear" w:color="auto" w:fill="FFFFFF"/>
          </w:tcPr>
          <w:p w14:paraId="16E7C51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r>
      <w:tr w:rsidR="005269CF" w:rsidRPr="008A2402" w14:paraId="4EAA8CB2" w14:textId="77777777" w:rsidTr="00D73789">
        <w:trPr>
          <w:trHeight w:val="1975"/>
          <w:jc w:val="center"/>
        </w:trPr>
        <w:tc>
          <w:tcPr>
            <w:tcW w:w="1968" w:type="dxa"/>
            <w:shd w:val="clear" w:color="auto" w:fill="FFFFFF"/>
          </w:tcPr>
          <w:p w14:paraId="5B11FAE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2167" w:type="dxa"/>
            <w:shd w:val="clear" w:color="auto" w:fill="FFFFFF"/>
            <w:vAlign w:val="center"/>
          </w:tcPr>
          <w:p w14:paraId="5BD31A40"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CA2FB2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2389718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6AD49BD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96B342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20BC030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67CBDA3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20" w:type="dxa"/>
            <w:shd w:val="clear" w:color="auto" w:fill="FFFFFF"/>
          </w:tcPr>
          <w:p w14:paraId="127F20D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16" w:type="dxa"/>
            <w:shd w:val="clear" w:color="auto" w:fill="FFFFFF"/>
          </w:tcPr>
          <w:p w14:paraId="321B75B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44" w:type="dxa"/>
            <w:shd w:val="clear" w:color="auto" w:fill="FFFFFF"/>
          </w:tcPr>
          <w:p w14:paraId="627F4A9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40" w:type="dxa"/>
            <w:shd w:val="clear" w:color="auto" w:fill="FFFFFF"/>
          </w:tcPr>
          <w:p w14:paraId="485C5DC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96" w:type="dxa"/>
            <w:shd w:val="clear" w:color="auto" w:fill="FFFFFF"/>
          </w:tcPr>
          <w:p w14:paraId="1A86E24E"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0" w:type="dxa"/>
            <w:shd w:val="clear" w:color="auto" w:fill="FFFFFF"/>
          </w:tcPr>
          <w:p w14:paraId="43A48E9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0" w:type="dxa"/>
            <w:shd w:val="clear" w:color="auto" w:fill="FFFFFF"/>
          </w:tcPr>
          <w:p w14:paraId="1AFF494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7FE45E14"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6FA282A"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И т.д. по 20 пробам</w:t>
      </w:r>
    </w:p>
    <w:p w14:paraId="75E3B9AF"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C57541A"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sz w:val="28"/>
          <w:szCs w:val="28"/>
          <w:lang w:eastAsia="ru-RU"/>
        </w:rPr>
        <w:t xml:space="preserve">Стеблевая ржавчина </w:t>
      </w:r>
      <w:r w:rsidRPr="00E8354F">
        <w:rPr>
          <w:rFonts w:ascii="Times New Roman" w:eastAsia="Times New Roman" w:hAnsi="Times New Roman" w:cs="Times New Roman"/>
          <w:b/>
          <w:bCs/>
          <w:sz w:val="28"/>
          <w:szCs w:val="28"/>
          <w:lang w:eastAsia="ru-RU"/>
        </w:rPr>
        <w:t xml:space="preserve">злаков. </w:t>
      </w:r>
      <w:r w:rsidRPr="00E8354F">
        <w:rPr>
          <w:rFonts w:ascii="Times New Roman" w:eastAsia="Times New Roman" w:hAnsi="Times New Roman" w:cs="Times New Roman"/>
          <w:sz w:val="28"/>
          <w:szCs w:val="28"/>
          <w:lang w:eastAsia="ru-RU"/>
        </w:rPr>
        <w:t>Болезнь проявляется в фазах колошения – цветения растений. На стеблях, листовых влагалищах пораженных растений образуются продолговатые пустулы оранжевого цвета. При сильном поражении пустулы сливаются, образуя длинные поро</w:t>
      </w:r>
      <w:r w:rsidRPr="00E8354F">
        <w:rPr>
          <w:rFonts w:ascii="Times New Roman" w:eastAsia="Times New Roman" w:hAnsi="Times New Roman" w:cs="Times New Roman"/>
          <w:sz w:val="28"/>
          <w:szCs w:val="28"/>
          <w:lang w:eastAsia="ru-RU"/>
        </w:rPr>
        <w:softHyphen/>
        <w:t>шащие линии. Позже, перед созреванием растений, на стеблях и влагалищах под эпидермисом заметны пусту</w:t>
      </w:r>
      <w:r w:rsidRPr="00E8354F">
        <w:rPr>
          <w:rFonts w:ascii="Times New Roman" w:eastAsia="Times New Roman" w:hAnsi="Times New Roman" w:cs="Times New Roman"/>
          <w:sz w:val="28"/>
          <w:szCs w:val="28"/>
          <w:lang w:eastAsia="ru-RU"/>
        </w:rPr>
        <w:softHyphen/>
        <w:t>лы телейтоспороношения черно-бурого цвета.</w:t>
      </w:r>
    </w:p>
    <w:p w14:paraId="7D42481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sz w:val="28"/>
          <w:szCs w:val="28"/>
          <w:lang w:eastAsia="ru-RU"/>
        </w:rPr>
        <w:t>При проведении учета по диагонали поля от</w:t>
      </w:r>
      <w:r w:rsidRPr="00E8354F">
        <w:rPr>
          <w:rFonts w:ascii="Times New Roman" w:eastAsia="Times New Roman" w:hAnsi="Times New Roman" w:cs="Times New Roman"/>
          <w:sz w:val="28"/>
          <w:szCs w:val="28"/>
          <w:lang w:eastAsia="ru-RU"/>
        </w:rPr>
        <w:softHyphen/>
        <w:t>бирают 20 проб по 10 растений в каждой.</w:t>
      </w:r>
    </w:p>
    <w:p w14:paraId="72D410E9" w14:textId="1120219C"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 xml:space="preserve">Учет пораженности растений ржавчиной ведут по главному стеблю растения. Степень поражения болезнью определяют по шкале Мальчерса и Паркера (рис. </w:t>
      </w:r>
      <w:r w:rsidR="00A95A44" w:rsidRPr="00E8354F">
        <w:rPr>
          <w:rFonts w:ascii="Times New Roman" w:eastAsia="Times New Roman" w:hAnsi="Times New Roman" w:cs="Times New Roman"/>
          <w:sz w:val="28"/>
          <w:szCs w:val="28"/>
          <w:lang w:eastAsia="ru-RU"/>
        </w:rPr>
        <w:t>6</w:t>
      </w:r>
      <w:r w:rsidRPr="00E8354F">
        <w:rPr>
          <w:rFonts w:ascii="Times New Roman" w:eastAsia="Times New Roman" w:hAnsi="Times New Roman" w:cs="Times New Roman"/>
          <w:sz w:val="28"/>
          <w:szCs w:val="28"/>
          <w:lang w:eastAsia="ru-RU"/>
        </w:rPr>
        <w:t>).</w:t>
      </w:r>
    </w:p>
    <w:p w14:paraId="4C99BF58"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14E60D2" w14:textId="6EEC18B5"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drawing>
          <wp:inline distT="0" distB="0" distL="0" distR="0" wp14:anchorId="27FB0C2F" wp14:editId="0E5F0915">
            <wp:extent cx="5173345" cy="2260600"/>
            <wp:effectExtent l="0" t="0" r="8255" b="6350"/>
            <wp:docPr id="20709701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345" cy="2260600"/>
                    </a:xfrm>
                    <a:prstGeom prst="rect">
                      <a:avLst/>
                    </a:prstGeom>
                    <a:noFill/>
                    <a:ln>
                      <a:noFill/>
                    </a:ln>
                  </pic:spPr>
                </pic:pic>
              </a:graphicData>
            </a:graphic>
          </wp:inline>
        </w:drawing>
      </w:r>
    </w:p>
    <w:p w14:paraId="76E5278F" w14:textId="4F9ED876"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8354F">
        <w:rPr>
          <w:rFonts w:ascii="Times New Roman" w:eastAsia="Times New Roman" w:hAnsi="Times New Roman" w:cs="Times New Roman"/>
          <w:sz w:val="28"/>
          <w:szCs w:val="28"/>
          <w:lang w:eastAsia="ru-RU"/>
        </w:rPr>
        <w:t xml:space="preserve">Рис. </w:t>
      </w:r>
      <w:r w:rsidR="00045B51" w:rsidRPr="00E8354F">
        <w:rPr>
          <w:rFonts w:ascii="Times New Roman" w:eastAsia="Times New Roman" w:hAnsi="Times New Roman" w:cs="Times New Roman"/>
          <w:sz w:val="28"/>
          <w:szCs w:val="28"/>
          <w:lang w:eastAsia="ru-RU"/>
        </w:rPr>
        <w:t>6</w:t>
      </w:r>
      <w:r w:rsidRPr="00E8354F">
        <w:rPr>
          <w:rFonts w:ascii="Times New Roman" w:eastAsia="Times New Roman" w:hAnsi="Times New Roman" w:cs="Times New Roman"/>
          <w:sz w:val="28"/>
          <w:szCs w:val="28"/>
          <w:lang w:eastAsia="ru-RU"/>
        </w:rPr>
        <w:t>. Шкала Мальчерса и Паркера</w:t>
      </w:r>
      <w:r w:rsidR="00E966F3"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b/>
          <w:bCs/>
          <w:sz w:val="28"/>
          <w:szCs w:val="28"/>
          <w:lang w:eastAsia="ru-RU"/>
        </w:rPr>
        <w:t xml:space="preserve"> </w:t>
      </w:r>
    </w:p>
    <w:p w14:paraId="502B9FE5"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43FEB186" w14:textId="1F51A739" w:rsidR="005269CF" w:rsidRPr="00E8354F" w:rsidRDefault="00234D84"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w:t>
      </w:r>
      <w:r w:rsidR="005269CF" w:rsidRPr="00E8354F">
        <w:rPr>
          <w:rFonts w:ascii="Times New Roman" w:eastAsia="Times New Roman" w:hAnsi="Times New Roman" w:cs="Times New Roman"/>
          <w:sz w:val="28"/>
          <w:szCs w:val="28"/>
          <w:lang w:eastAsia="ru-RU"/>
        </w:rPr>
        <w:t xml:space="preserve">аблица </w:t>
      </w:r>
      <w:r w:rsidR="00A95A44" w:rsidRPr="00E8354F">
        <w:rPr>
          <w:rFonts w:ascii="Times New Roman" w:eastAsia="Times New Roman" w:hAnsi="Times New Roman" w:cs="Times New Roman"/>
          <w:sz w:val="28"/>
          <w:szCs w:val="28"/>
          <w:lang w:eastAsia="ru-RU"/>
        </w:rPr>
        <w:t>6</w:t>
      </w:r>
      <w:r w:rsidRPr="00E8354F">
        <w:rPr>
          <w:rFonts w:ascii="Times New Roman" w:eastAsia="Times New Roman" w:hAnsi="Times New Roman" w:cs="Times New Roman"/>
          <w:sz w:val="28"/>
          <w:szCs w:val="28"/>
          <w:lang w:eastAsia="ru-RU"/>
        </w:rPr>
        <w:t xml:space="preserve"> - </w:t>
      </w:r>
      <w:r w:rsidR="005269CF" w:rsidRPr="00E8354F">
        <w:rPr>
          <w:rFonts w:ascii="Times New Roman" w:eastAsia="Times New Roman" w:hAnsi="Times New Roman" w:cs="Times New Roman"/>
          <w:sz w:val="28"/>
          <w:szCs w:val="28"/>
          <w:lang w:eastAsia="ru-RU"/>
        </w:rPr>
        <w:t>Форма записи результатов учета</w:t>
      </w:r>
    </w:p>
    <w:p w14:paraId="1CED4D8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92"/>
        <w:gridCol w:w="1980"/>
        <w:gridCol w:w="735"/>
        <w:gridCol w:w="735"/>
        <w:gridCol w:w="735"/>
        <w:gridCol w:w="735"/>
        <w:gridCol w:w="735"/>
        <w:gridCol w:w="735"/>
        <w:gridCol w:w="736"/>
      </w:tblGrid>
      <w:tr w:rsidR="005269CF" w:rsidRPr="008A2402" w14:paraId="12DE51D8" w14:textId="77777777" w:rsidTr="00D73789">
        <w:trPr>
          <w:trHeight w:val="230"/>
          <w:jc w:val="center"/>
        </w:trPr>
        <w:tc>
          <w:tcPr>
            <w:tcW w:w="2092" w:type="dxa"/>
            <w:shd w:val="clear" w:color="auto" w:fill="FFFFFF"/>
          </w:tcPr>
          <w:p w14:paraId="56C30FF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tc>
        <w:tc>
          <w:tcPr>
            <w:tcW w:w="1980" w:type="dxa"/>
            <w:shd w:val="clear" w:color="auto" w:fill="FFFFFF"/>
            <w:vAlign w:val="center"/>
          </w:tcPr>
          <w:p w14:paraId="1447BF1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стебля в пробе</w:t>
            </w:r>
          </w:p>
        </w:tc>
        <w:tc>
          <w:tcPr>
            <w:tcW w:w="5146" w:type="dxa"/>
            <w:gridSpan w:val="7"/>
            <w:shd w:val="clear" w:color="auto" w:fill="FFFFFF"/>
          </w:tcPr>
          <w:p w14:paraId="1F797DD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Пораженность стеблей, %</w:t>
            </w:r>
          </w:p>
        </w:tc>
      </w:tr>
      <w:tr w:rsidR="005269CF" w:rsidRPr="008A2402" w14:paraId="4FD2F7DF" w14:textId="77777777" w:rsidTr="00D73789">
        <w:trPr>
          <w:trHeight w:val="255"/>
          <w:jc w:val="center"/>
        </w:trPr>
        <w:tc>
          <w:tcPr>
            <w:tcW w:w="2092" w:type="dxa"/>
            <w:shd w:val="clear" w:color="auto" w:fill="FFFFFF"/>
          </w:tcPr>
          <w:p w14:paraId="75F674AD"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980" w:type="dxa"/>
            <w:shd w:val="clear" w:color="auto" w:fill="FFFFFF"/>
            <w:vAlign w:val="center"/>
          </w:tcPr>
          <w:p w14:paraId="0AE70D4F"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5" w:type="dxa"/>
            <w:shd w:val="clear" w:color="auto" w:fill="FFFFFF"/>
          </w:tcPr>
          <w:p w14:paraId="5CF637EF"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735" w:type="dxa"/>
            <w:shd w:val="clear" w:color="auto" w:fill="FFFFFF"/>
          </w:tcPr>
          <w:p w14:paraId="6CCCBA6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w:t>
            </w:r>
          </w:p>
        </w:tc>
        <w:tc>
          <w:tcPr>
            <w:tcW w:w="735" w:type="dxa"/>
            <w:shd w:val="clear" w:color="auto" w:fill="FFFFFF"/>
          </w:tcPr>
          <w:p w14:paraId="0518789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35" w:type="dxa"/>
            <w:shd w:val="clear" w:color="auto" w:fill="FFFFFF"/>
          </w:tcPr>
          <w:p w14:paraId="16D7B52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w:t>
            </w:r>
          </w:p>
        </w:tc>
        <w:tc>
          <w:tcPr>
            <w:tcW w:w="735" w:type="dxa"/>
            <w:shd w:val="clear" w:color="auto" w:fill="FFFFFF"/>
          </w:tcPr>
          <w:p w14:paraId="6C4CEFF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40</w:t>
            </w:r>
          </w:p>
        </w:tc>
        <w:tc>
          <w:tcPr>
            <w:tcW w:w="735" w:type="dxa"/>
            <w:shd w:val="clear" w:color="auto" w:fill="FFFFFF"/>
          </w:tcPr>
          <w:p w14:paraId="5E9E679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65</w:t>
            </w:r>
          </w:p>
        </w:tc>
        <w:tc>
          <w:tcPr>
            <w:tcW w:w="736" w:type="dxa"/>
            <w:shd w:val="clear" w:color="auto" w:fill="FFFFFF"/>
          </w:tcPr>
          <w:p w14:paraId="7DF8E0BF"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r>
      <w:tr w:rsidR="005269CF" w:rsidRPr="008A2402" w14:paraId="391937AB" w14:textId="77777777" w:rsidTr="00D73789">
        <w:trPr>
          <w:trHeight w:val="1645"/>
          <w:jc w:val="center"/>
        </w:trPr>
        <w:tc>
          <w:tcPr>
            <w:tcW w:w="2092" w:type="dxa"/>
            <w:shd w:val="clear" w:color="auto" w:fill="FFFFFF"/>
          </w:tcPr>
          <w:p w14:paraId="6B7C02D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1980" w:type="dxa"/>
            <w:shd w:val="clear" w:color="auto" w:fill="FFFFFF"/>
            <w:vAlign w:val="center"/>
          </w:tcPr>
          <w:p w14:paraId="0F861AB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26BAECD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6C1BD2B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026F603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05CAFE9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5794B95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35" w:type="dxa"/>
            <w:shd w:val="clear" w:color="auto" w:fill="FFFFFF"/>
          </w:tcPr>
          <w:p w14:paraId="7F967BE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4B1C713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1D30F1A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79B43C6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127D60D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6EF88E2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6" w:type="dxa"/>
            <w:shd w:val="clear" w:color="auto" w:fill="FFFFFF"/>
          </w:tcPr>
          <w:p w14:paraId="5071CED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177976FC"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 </w:t>
      </w:r>
    </w:p>
    <w:p w14:paraId="29D66F8D"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20 пробам</w:t>
      </w:r>
    </w:p>
    <w:p w14:paraId="22822B13"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болезни рассчитывают по формуле (2).</w:t>
      </w:r>
    </w:p>
    <w:p w14:paraId="76BB29E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Мучнистая роса злаковых культур. </w:t>
      </w:r>
      <w:r w:rsidRPr="00E8354F">
        <w:rPr>
          <w:rFonts w:ascii="Times New Roman" w:eastAsia="Times New Roman" w:hAnsi="Times New Roman" w:cs="Times New Roman"/>
          <w:sz w:val="28"/>
          <w:szCs w:val="28"/>
          <w:lang w:eastAsia="ru-RU"/>
        </w:rPr>
        <w:t>Пшеница и рожь поражаются грибом в течение всего периода веге</w:t>
      </w:r>
      <w:r w:rsidRPr="00E8354F">
        <w:rPr>
          <w:rFonts w:ascii="Times New Roman" w:eastAsia="Times New Roman" w:hAnsi="Times New Roman" w:cs="Times New Roman"/>
          <w:sz w:val="28"/>
          <w:szCs w:val="28"/>
          <w:lang w:eastAsia="ru-RU"/>
        </w:rPr>
        <w:softHyphen/>
        <w:t>тации - от всходов до созревания. Возбудитель поража</w:t>
      </w:r>
      <w:r w:rsidRPr="00E8354F">
        <w:rPr>
          <w:rFonts w:ascii="Times New Roman" w:eastAsia="Times New Roman" w:hAnsi="Times New Roman" w:cs="Times New Roman"/>
          <w:sz w:val="28"/>
          <w:szCs w:val="28"/>
          <w:lang w:eastAsia="ru-RU"/>
        </w:rPr>
        <w:softHyphen/>
        <w:t>ет надземные органы растения - листья, листовые вла</w:t>
      </w:r>
      <w:r w:rsidRPr="00E8354F">
        <w:rPr>
          <w:rFonts w:ascii="Times New Roman" w:eastAsia="Times New Roman" w:hAnsi="Times New Roman" w:cs="Times New Roman"/>
          <w:sz w:val="28"/>
          <w:szCs w:val="28"/>
          <w:lang w:eastAsia="ru-RU"/>
        </w:rPr>
        <w:softHyphen/>
        <w:t>галища, стебли. Характерные симптомы болезни - образование на обеих сторонах листовой пластинки белого паутинистого налета мицелия гриба, который затем уп</w:t>
      </w:r>
      <w:r w:rsidRPr="00E8354F">
        <w:rPr>
          <w:rFonts w:ascii="Times New Roman" w:eastAsia="Times New Roman" w:hAnsi="Times New Roman" w:cs="Times New Roman"/>
          <w:sz w:val="28"/>
          <w:szCs w:val="28"/>
          <w:lang w:eastAsia="ru-RU"/>
        </w:rPr>
        <w:softHyphen/>
        <w:t>лотняется и приобретает форму выпуклых подушечек различной величины грязно-серого или бурого цвета. Позднее на мицелии формируются клейстотеции.</w:t>
      </w:r>
    </w:p>
    <w:p w14:paraId="05427C8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sz w:val="28"/>
          <w:szCs w:val="28"/>
          <w:lang w:eastAsia="ru-RU"/>
        </w:rPr>
        <w:t>Учет.</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Учет пораженности злаков мучнистой росой проводят в конце фазы выхода в трубку - начала молоч</w:t>
      </w:r>
      <w:r w:rsidRPr="00E8354F">
        <w:rPr>
          <w:rFonts w:ascii="Times New Roman" w:eastAsia="Times New Roman" w:hAnsi="Times New Roman" w:cs="Times New Roman"/>
          <w:sz w:val="28"/>
          <w:szCs w:val="28"/>
          <w:lang w:eastAsia="ru-RU"/>
        </w:rPr>
        <w:softHyphen/>
        <w:t>ной спелости, т.е. в момент наиболее сильного проявле</w:t>
      </w:r>
      <w:r w:rsidRPr="00E8354F">
        <w:rPr>
          <w:rFonts w:ascii="Times New Roman" w:eastAsia="Times New Roman" w:hAnsi="Times New Roman" w:cs="Times New Roman"/>
          <w:sz w:val="28"/>
          <w:szCs w:val="28"/>
          <w:lang w:eastAsia="ru-RU"/>
        </w:rPr>
        <w:softHyphen/>
        <w:t>ния и максимальной вредоносности болезни.</w:t>
      </w:r>
    </w:p>
    <w:p w14:paraId="62AEF35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 диагонали поля отбирают 20 проб по 10 растений в каждой. Во всех пробах просматривают растения и учитывают пораженность каждого листа на 10 стеблях, взятых подряд.</w:t>
      </w:r>
    </w:p>
    <w:p w14:paraId="6CBB582E" w14:textId="3DAF767B"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 xml:space="preserve">Степень поражения листьев определяется по шкале Т.И. Захарова (1978) (рис. </w:t>
      </w:r>
      <w:r w:rsidR="00045B51" w:rsidRPr="00E8354F">
        <w:rPr>
          <w:rFonts w:ascii="Times New Roman" w:eastAsia="Times New Roman" w:hAnsi="Times New Roman" w:cs="Times New Roman"/>
          <w:sz w:val="28"/>
          <w:szCs w:val="28"/>
          <w:lang w:eastAsia="ru-RU"/>
        </w:rPr>
        <w:t>7</w:t>
      </w:r>
      <w:r w:rsidRPr="00E8354F">
        <w:rPr>
          <w:rFonts w:ascii="Times New Roman" w:eastAsia="Times New Roman" w:hAnsi="Times New Roman" w:cs="Times New Roman"/>
          <w:sz w:val="28"/>
          <w:szCs w:val="28"/>
          <w:lang w:eastAsia="ru-RU"/>
        </w:rPr>
        <w:t>).</w:t>
      </w:r>
    </w:p>
    <w:p w14:paraId="6B066690" w14:textId="77777777" w:rsidR="008A2402" w:rsidRPr="00E8354F" w:rsidRDefault="008A2402"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A32C04A" w14:textId="65D19A28"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drawing>
          <wp:inline distT="0" distB="0" distL="0" distR="0" wp14:anchorId="650F1DFF" wp14:editId="00F8DA0B">
            <wp:extent cx="2167255" cy="2743200"/>
            <wp:effectExtent l="0" t="0" r="4445" b="0"/>
            <wp:docPr id="14667093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7255" cy="2743200"/>
                    </a:xfrm>
                    <a:prstGeom prst="rect">
                      <a:avLst/>
                    </a:prstGeom>
                    <a:noFill/>
                    <a:ln>
                      <a:noFill/>
                    </a:ln>
                  </pic:spPr>
                </pic:pic>
              </a:graphicData>
            </a:graphic>
          </wp:inline>
        </w:drawing>
      </w:r>
    </w:p>
    <w:p w14:paraId="3807C028"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ab/>
      </w:r>
      <w:r w:rsidRPr="008A2402">
        <w:rPr>
          <w:rFonts w:ascii="Times New Roman" w:eastAsia="Times New Roman" w:hAnsi="Times New Roman" w:cs="Times New Roman"/>
          <w:sz w:val="24"/>
          <w:szCs w:val="24"/>
          <w:lang w:eastAsia="ru-RU"/>
        </w:rPr>
        <w:tab/>
      </w:r>
      <w:r w:rsidRPr="008A2402">
        <w:rPr>
          <w:rFonts w:ascii="Times New Roman" w:eastAsia="Times New Roman" w:hAnsi="Times New Roman" w:cs="Times New Roman"/>
          <w:sz w:val="24"/>
          <w:szCs w:val="24"/>
          <w:lang w:eastAsia="ru-RU"/>
        </w:rPr>
        <w:tab/>
      </w:r>
      <w:r w:rsidRPr="008A2402">
        <w:rPr>
          <w:rFonts w:ascii="Times New Roman" w:eastAsia="Times New Roman" w:hAnsi="Times New Roman" w:cs="Times New Roman"/>
          <w:sz w:val="24"/>
          <w:szCs w:val="24"/>
          <w:lang w:eastAsia="ru-RU"/>
        </w:rPr>
        <w:tab/>
        <w:t xml:space="preserve">      1%</w:t>
      </w:r>
      <w:r w:rsidRPr="008A2402">
        <w:rPr>
          <w:rFonts w:ascii="Times New Roman" w:eastAsia="Times New Roman" w:hAnsi="Times New Roman" w:cs="Times New Roman"/>
          <w:sz w:val="24"/>
          <w:szCs w:val="24"/>
          <w:lang w:eastAsia="ru-RU"/>
        </w:rPr>
        <w:tab/>
        <w:t xml:space="preserve">    5%   10%  25%   50%  75%</w:t>
      </w:r>
    </w:p>
    <w:p w14:paraId="1C63A03E"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507189B" w14:textId="19F6580C"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8354F">
        <w:rPr>
          <w:rFonts w:ascii="Times New Roman" w:eastAsia="Times New Roman" w:hAnsi="Times New Roman" w:cs="Times New Roman"/>
          <w:bCs/>
          <w:sz w:val="24"/>
          <w:szCs w:val="24"/>
          <w:lang w:eastAsia="ru-RU"/>
        </w:rPr>
        <w:t xml:space="preserve">Рис. </w:t>
      </w:r>
      <w:r w:rsidR="00045B51" w:rsidRPr="00E8354F">
        <w:rPr>
          <w:rFonts w:ascii="Times New Roman" w:eastAsia="Times New Roman" w:hAnsi="Times New Roman" w:cs="Times New Roman"/>
          <w:bCs/>
          <w:sz w:val="24"/>
          <w:szCs w:val="24"/>
          <w:lang w:eastAsia="ru-RU"/>
        </w:rPr>
        <w:t>7</w:t>
      </w:r>
      <w:r w:rsidRPr="00E8354F">
        <w:rPr>
          <w:rFonts w:ascii="Times New Roman" w:eastAsia="Times New Roman" w:hAnsi="Times New Roman" w:cs="Times New Roman"/>
          <w:bCs/>
          <w:sz w:val="24"/>
          <w:szCs w:val="24"/>
          <w:lang w:eastAsia="ru-RU"/>
        </w:rPr>
        <w:t xml:space="preserve">. Шкала для оценки степени поражения </w:t>
      </w:r>
    </w:p>
    <w:p w14:paraId="6C47C0FB" w14:textId="6E5434C9"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8354F">
        <w:rPr>
          <w:rFonts w:ascii="Times New Roman" w:eastAsia="Times New Roman" w:hAnsi="Times New Roman" w:cs="Times New Roman"/>
          <w:bCs/>
          <w:sz w:val="24"/>
          <w:szCs w:val="24"/>
          <w:lang w:eastAsia="ru-RU"/>
        </w:rPr>
        <w:t>листьев злаков мучнистой росой</w:t>
      </w:r>
      <w:r w:rsidR="00E966F3" w:rsidRPr="00E8354F">
        <w:rPr>
          <w:rFonts w:ascii="Times New Roman" w:eastAsia="Times New Roman" w:hAnsi="Times New Roman" w:cs="Times New Roman"/>
          <w:bCs/>
          <w:sz w:val="24"/>
          <w:szCs w:val="24"/>
          <w:lang w:eastAsia="ru-RU"/>
        </w:rPr>
        <w:t>.</w:t>
      </w:r>
    </w:p>
    <w:p w14:paraId="17C352C0" w14:textId="77777777" w:rsidR="005269CF" w:rsidRPr="00E8354F" w:rsidRDefault="005269CF" w:rsidP="008A2402">
      <w:pPr>
        <w:spacing w:after="0" w:line="240" w:lineRule="auto"/>
        <w:jc w:val="both"/>
        <w:rPr>
          <w:rFonts w:ascii="Times New Roman" w:eastAsia="Times New Roman" w:hAnsi="Times New Roman" w:cs="Times New Roman"/>
          <w:b/>
          <w:bCs/>
          <w:sz w:val="24"/>
          <w:szCs w:val="24"/>
          <w:lang w:eastAsia="ru-RU"/>
        </w:rPr>
      </w:pPr>
    </w:p>
    <w:p w14:paraId="2AFC1A01" w14:textId="4448E2CF" w:rsidR="005269CF" w:rsidRPr="00E8354F" w:rsidRDefault="005269CF" w:rsidP="008A2402">
      <w:pPr>
        <w:spacing w:after="0" w:line="240" w:lineRule="auto"/>
        <w:jc w:val="center"/>
        <w:rPr>
          <w:rFonts w:ascii="Times New Roman" w:eastAsia="Times New Roman" w:hAnsi="Times New Roman" w:cs="Times New Roman"/>
          <w:sz w:val="24"/>
          <w:szCs w:val="24"/>
          <w:lang w:eastAsia="ru-RU"/>
        </w:rPr>
      </w:pPr>
      <w:r w:rsidRPr="00E8354F">
        <w:rPr>
          <w:rFonts w:ascii="Times New Roman" w:eastAsia="Times New Roman" w:hAnsi="Times New Roman" w:cs="Times New Roman"/>
          <w:sz w:val="24"/>
          <w:szCs w:val="24"/>
          <w:lang w:eastAsia="ru-RU"/>
        </w:rPr>
        <w:t>Таблица 4</w:t>
      </w:r>
      <w:r w:rsidR="00234D84" w:rsidRPr="00E8354F">
        <w:rPr>
          <w:rFonts w:ascii="Times New Roman" w:eastAsia="Times New Roman" w:hAnsi="Times New Roman" w:cs="Times New Roman"/>
          <w:sz w:val="24"/>
          <w:szCs w:val="24"/>
          <w:lang w:eastAsia="ru-RU"/>
        </w:rPr>
        <w:t xml:space="preserve"> - </w:t>
      </w:r>
      <w:r w:rsidRPr="00E8354F">
        <w:rPr>
          <w:rFonts w:ascii="Times New Roman" w:eastAsia="Times New Roman" w:hAnsi="Times New Roman" w:cs="Times New Roman"/>
          <w:sz w:val="24"/>
          <w:szCs w:val="24"/>
          <w:lang w:eastAsia="ru-RU"/>
        </w:rPr>
        <w:t>Форма записи результатов учета</w:t>
      </w:r>
    </w:p>
    <w:p w14:paraId="247E53A2"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90"/>
        <w:gridCol w:w="1213"/>
        <w:gridCol w:w="702"/>
        <w:gridCol w:w="703"/>
        <w:gridCol w:w="702"/>
        <w:gridCol w:w="703"/>
        <w:gridCol w:w="702"/>
        <w:gridCol w:w="703"/>
        <w:gridCol w:w="703"/>
      </w:tblGrid>
      <w:tr w:rsidR="005269CF" w:rsidRPr="008A2402" w14:paraId="7BAB3899" w14:textId="77777777" w:rsidTr="00D73789">
        <w:trPr>
          <w:trHeight w:val="230"/>
          <w:jc w:val="center"/>
        </w:trPr>
        <w:tc>
          <w:tcPr>
            <w:tcW w:w="3090" w:type="dxa"/>
            <w:shd w:val="clear" w:color="auto" w:fill="FFFFFF"/>
          </w:tcPr>
          <w:p w14:paraId="1D5B3B5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tc>
        <w:tc>
          <w:tcPr>
            <w:tcW w:w="1213" w:type="dxa"/>
            <w:shd w:val="clear" w:color="auto" w:fill="FFFFFF"/>
            <w:vAlign w:val="center"/>
          </w:tcPr>
          <w:p w14:paraId="4FFFD85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стебля в пробе</w:t>
            </w:r>
          </w:p>
        </w:tc>
        <w:tc>
          <w:tcPr>
            <w:tcW w:w="4918" w:type="dxa"/>
            <w:gridSpan w:val="7"/>
            <w:shd w:val="clear" w:color="auto" w:fill="FFFFFF"/>
          </w:tcPr>
          <w:p w14:paraId="251A43E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листьев с поражением, %</w:t>
            </w:r>
          </w:p>
        </w:tc>
      </w:tr>
      <w:tr w:rsidR="005269CF" w:rsidRPr="008A2402" w14:paraId="28AB4061" w14:textId="77777777" w:rsidTr="00D73789">
        <w:trPr>
          <w:trHeight w:val="330"/>
          <w:jc w:val="center"/>
        </w:trPr>
        <w:tc>
          <w:tcPr>
            <w:tcW w:w="3090" w:type="dxa"/>
            <w:shd w:val="clear" w:color="auto" w:fill="FFFFFF"/>
          </w:tcPr>
          <w:p w14:paraId="72A73D51"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13" w:type="dxa"/>
            <w:shd w:val="clear" w:color="auto" w:fill="FFFFFF"/>
            <w:vAlign w:val="center"/>
          </w:tcPr>
          <w:p w14:paraId="14E83075"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2" w:type="dxa"/>
            <w:shd w:val="clear" w:color="auto" w:fill="FFFFFF"/>
          </w:tcPr>
          <w:p w14:paraId="2A97BED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703" w:type="dxa"/>
            <w:shd w:val="clear" w:color="auto" w:fill="FFFFFF"/>
          </w:tcPr>
          <w:p w14:paraId="1A81ED4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w:t>
            </w:r>
          </w:p>
        </w:tc>
        <w:tc>
          <w:tcPr>
            <w:tcW w:w="702" w:type="dxa"/>
            <w:shd w:val="clear" w:color="auto" w:fill="FFFFFF"/>
          </w:tcPr>
          <w:p w14:paraId="0578206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03" w:type="dxa"/>
            <w:shd w:val="clear" w:color="auto" w:fill="FFFFFF"/>
          </w:tcPr>
          <w:p w14:paraId="6C7FA29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w:t>
            </w:r>
          </w:p>
        </w:tc>
        <w:tc>
          <w:tcPr>
            <w:tcW w:w="702" w:type="dxa"/>
            <w:shd w:val="clear" w:color="auto" w:fill="FFFFFF"/>
          </w:tcPr>
          <w:p w14:paraId="778DB49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40</w:t>
            </w:r>
          </w:p>
        </w:tc>
        <w:tc>
          <w:tcPr>
            <w:tcW w:w="703" w:type="dxa"/>
            <w:shd w:val="clear" w:color="auto" w:fill="FFFFFF"/>
          </w:tcPr>
          <w:p w14:paraId="12565CE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65</w:t>
            </w:r>
          </w:p>
        </w:tc>
        <w:tc>
          <w:tcPr>
            <w:tcW w:w="703" w:type="dxa"/>
            <w:shd w:val="clear" w:color="auto" w:fill="FFFFFF"/>
          </w:tcPr>
          <w:p w14:paraId="1635CAA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r>
      <w:tr w:rsidR="005269CF" w:rsidRPr="008A2402" w14:paraId="2194CCE7" w14:textId="77777777" w:rsidTr="00D73789">
        <w:trPr>
          <w:trHeight w:val="1645"/>
          <w:jc w:val="center"/>
        </w:trPr>
        <w:tc>
          <w:tcPr>
            <w:tcW w:w="3090" w:type="dxa"/>
            <w:shd w:val="clear" w:color="auto" w:fill="FFFFFF"/>
          </w:tcPr>
          <w:p w14:paraId="4CD1A46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1213" w:type="dxa"/>
            <w:shd w:val="clear" w:color="auto" w:fill="FFFFFF"/>
            <w:vAlign w:val="center"/>
          </w:tcPr>
          <w:p w14:paraId="219DC59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3CB2CD9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3286AEA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3E6A2A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1FB52D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51A5B7F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02" w:type="dxa"/>
            <w:shd w:val="clear" w:color="auto" w:fill="FFFFFF"/>
          </w:tcPr>
          <w:p w14:paraId="5D8FE2B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3" w:type="dxa"/>
            <w:shd w:val="clear" w:color="auto" w:fill="FFFFFF"/>
          </w:tcPr>
          <w:p w14:paraId="73FA3C3B"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2" w:type="dxa"/>
            <w:shd w:val="clear" w:color="auto" w:fill="FFFFFF"/>
          </w:tcPr>
          <w:p w14:paraId="61E59FE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3" w:type="dxa"/>
            <w:shd w:val="clear" w:color="auto" w:fill="FFFFFF"/>
          </w:tcPr>
          <w:p w14:paraId="4133BC6E"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2" w:type="dxa"/>
            <w:shd w:val="clear" w:color="auto" w:fill="FFFFFF"/>
          </w:tcPr>
          <w:p w14:paraId="78D0903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3" w:type="dxa"/>
            <w:shd w:val="clear" w:color="auto" w:fill="FFFFFF"/>
          </w:tcPr>
          <w:p w14:paraId="7438858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3" w:type="dxa"/>
            <w:shd w:val="clear" w:color="auto" w:fill="FFFFFF"/>
          </w:tcPr>
          <w:p w14:paraId="3767BB9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485781B"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F5D9AD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20 пробам</w:t>
      </w:r>
    </w:p>
    <w:p w14:paraId="750B2889"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болезни вычисляют по формуле (2).</w:t>
      </w:r>
    </w:p>
    <w:p w14:paraId="481F1391" w14:textId="77777777" w:rsidR="005269CF" w:rsidRPr="00E8354F" w:rsidRDefault="005269CF" w:rsidP="008A2402">
      <w:pPr>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Корневые гнили хлебных злаков</w:t>
      </w:r>
    </w:p>
    <w:p w14:paraId="6B3E8EF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Одна из наиболее распространенных и вредоносных болезней. На посевах зерновых культур первые симпто</w:t>
      </w:r>
      <w:r w:rsidRPr="00E8354F">
        <w:rPr>
          <w:rFonts w:ascii="Times New Roman" w:eastAsia="Times New Roman" w:hAnsi="Times New Roman" w:cs="Times New Roman"/>
          <w:sz w:val="28"/>
          <w:szCs w:val="28"/>
          <w:lang w:eastAsia="ru-RU"/>
        </w:rPr>
        <w:softHyphen/>
        <w:t>мы болезни обнаруживаются в фазу всходов.</w:t>
      </w:r>
    </w:p>
    <w:p w14:paraId="5A00A70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Корневые гнили злаков вызываются несколькими ви</w:t>
      </w:r>
      <w:r w:rsidRPr="00E8354F">
        <w:rPr>
          <w:rFonts w:ascii="Times New Roman" w:eastAsia="Times New Roman" w:hAnsi="Times New Roman" w:cs="Times New Roman"/>
          <w:sz w:val="28"/>
          <w:szCs w:val="28"/>
          <w:lang w:eastAsia="ru-RU"/>
        </w:rPr>
        <w:softHyphen/>
        <w:t>дами почвенных грибов, а также их комплексами.</w:t>
      </w:r>
    </w:p>
    <w:p w14:paraId="6613873C"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зоне Нижнего Поволжья на зерновых культурах наиболее распространены гельминтоспориозные и фузариозные гнили.</w:t>
      </w:r>
    </w:p>
    <w:p w14:paraId="1637F9A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Гельминтоспориозная корневая </w:t>
      </w:r>
      <w:r w:rsidRPr="00E8354F">
        <w:rPr>
          <w:rFonts w:ascii="Times New Roman" w:eastAsia="Times New Roman" w:hAnsi="Times New Roman" w:cs="Times New Roman"/>
          <w:sz w:val="28"/>
          <w:szCs w:val="28"/>
          <w:lang w:eastAsia="ru-RU"/>
        </w:rPr>
        <w:t>гниль сильно по</w:t>
      </w:r>
      <w:r w:rsidRPr="00E8354F">
        <w:rPr>
          <w:rFonts w:ascii="Times New Roman" w:eastAsia="Times New Roman" w:hAnsi="Times New Roman" w:cs="Times New Roman"/>
          <w:sz w:val="28"/>
          <w:szCs w:val="28"/>
          <w:lang w:eastAsia="ru-RU"/>
        </w:rPr>
        <w:softHyphen/>
        <w:t>ражает яровую пшеницу, ячмень, слабее - озимую пше</w:t>
      </w:r>
      <w:r w:rsidRPr="00E8354F">
        <w:rPr>
          <w:rFonts w:ascii="Times New Roman" w:eastAsia="Times New Roman" w:hAnsi="Times New Roman" w:cs="Times New Roman"/>
          <w:sz w:val="28"/>
          <w:szCs w:val="28"/>
          <w:lang w:eastAsia="ru-RU"/>
        </w:rPr>
        <w:softHyphen/>
        <w:t>ницу, еще реже - рожь.</w:t>
      </w:r>
    </w:p>
    <w:p w14:paraId="7C70D12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На ранних фазах развития растений (всходы - куще</w:t>
      </w:r>
      <w:r w:rsidRPr="00E8354F">
        <w:rPr>
          <w:rFonts w:ascii="Times New Roman" w:eastAsia="Times New Roman" w:hAnsi="Times New Roman" w:cs="Times New Roman"/>
          <w:sz w:val="28"/>
          <w:szCs w:val="28"/>
          <w:lang w:eastAsia="ru-RU"/>
        </w:rPr>
        <w:softHyphen/>
        <w:t>ние) заражение растений проявляется в побурении колеоптиле, первичных корней и подземного междоузлия. По мере развития растений поражаются узлы кущения и основания стеблей. Продуктивные стебли преждевре</w:t>
      </w:r>
      <w:r w:rsidRPr="00E8354F">
        <w:rPr>
          <w:rFonts w:ascii="Times New Roman" w:eastAsia="Times New Roman" w:hAnsi="Times New Roman" w:cs="Times New Roman"/>
          <w:sz w:val="28"/>
          <w:szCs w:val="28"/>
          <w:lang w:eastAsia="ru-RU"/>
        </w:rPr>
        <w:softHyphen/>
        <w:t>менно отмирают, колос становится слабым, зерна - щу</w:t>
      </w:r>
      <w:r w:rsidRPr="00E8354F">
        <w:rPr>
          <w:rFonts w:ascii="Times New Roman" w:eastAsia="Times New Roman" w:hAnsi="Times New Roman" w:cs="Times New Roman"/>
          <w:sz w:val="28"/>
          <w:szCs w:val="28"/>
          <w:lang w:eastAsia="ru-RU"/>
        </w:rPr>
        <w:softHyphen/>
        <w:t>плыми, корневая система слабо развита.</w:t>
      </w:r>
    </w:p>
    <w:p w14:paraId="0F15D24B"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Фузариозная корневая гниль. </w:t>
      </w:r>
      <w:r w:rsidRPr="00E8354F">
        <w:rPr>
          <w:rFonts w:ascii="Times New Roman" w:eastAsia="Times New Roman" w:hAnsi="Times New Roman" w:cs="Times New Roman"/>
          <w:sz w:val="28"/>
          <w:szCs w:val="28"/>
          <w:lang w:eastAsia="ru-RU"/>
        </w:rPr>
        <w:t>Внешнее проявление фузариозной корневой гнили мало отличается от гельминтоспориозного поражения, но фузариозная гниль по</w:t>
      </w:r>
      <w:r w:rsidRPr="00E8354F">
        <w:rPr>
          <w:rFonts w:ascii="Times New Roman" w:eastAsia="Times New Roman" w:hAnsi="Times New Roman" w:cs="Times New Roman"/>
          <w:sz w:val="28"/>
          <w:szCs w:val="28"/>
          <w:lang w:eastAsia="ru-RU"/>
        </w:rPr>
        <w:softHyphen/>
        <w:t>ражает корни сильнее.</w:t>
      </w:r>
    </w:p>
    <w:p w14:paraId="53312F08"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 растений буреют и загнивают первичные и вторич</w:t>
      </w:r>
      <w:r w:rsidRPr="00E8354F">
        <w:rPr>
          <w:rFonts w:ascii="Times New Roman" w:eastAsia="Times New Roman" w:hAnsi="Times New Roman" w:cs="Times New Roman"/>
          <w:sz w:val="28"/>
          <w:szCs w:val="28"/>
          <w:lang w:eastAsia="ru-RU"/>
        </w:rPr>
        <w:softHyphen/>
        <w:t>ные корни, колеоптиле, подземное междоузлие и нижняя часть стебля.</w:t>
      </w:r>
    </w:p>
    <w:p w14:paraId="20E6310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сильном поражении наблюдается отмирание продуктивных стеблей (белостебельность и пустоколосость).</w:t>
      </w:r>
    </w:p>
    <w:p w14:paraId="39F4B62F"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Во влажных условиях на прикорневой части стебля образуется бело-розовый налет.</w:t>
      </w:r>
    </w:p>
    <w:p w14:paraId="7BFE099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sz w:val="28"/>
          <w:szCs w:val="28"/>
          <w:lang w:eastAsia="ru-RU"/>
        </w:rPr>
        <w:t>Учет</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Корневые гнили учитывают дважды за пери</w:t>
      </w:r>
      <w:r w:rsidRPr="00E8354F">
        <w:rPr>
          <w:rFonts w:ascii="Times New Roman" w:eastAsia="Times New Roman" w:hAnsi="Times New Roman" w:cs="Times New Roman"/>
          <w:sz w:val="28"/>
          <w:szCs w:val="28"/>
          <w:lang w:eastAsia="ru-RU"/>
        </w:rPr>
        <w:softHyphen/>
        <w:t>од вегетации: первый - во время всходов - кущения и второй - перед уборкой урожая.</w:t>
      </w:r>
    </w:p>
    <w:p w14:paraId="5BC2712B"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удовлетворительном состоянии всходов на пло</w:t>
      </w:r>
      <w:r w:rsidRPr="00E8354F">
        <w:rPr>
          <w:rFonts w:ascii="Times New Roman" w:eastAsia="Times New Roman" w:hAnsi="Times New Roman" w:cs="Times New Roman"/>
          <w:sz w:val="28"/>
          <w:szCs w:val="28"/>
          <w:lang w:eastAsia="ru-RU"/>
        </w:rPr>
        <w:softHyphen/>
        <w:t>щади до 100 га пробы берут в десяти местах по диагона</w:t>
      </w:r>
      <w:r w:rsidRPr="00E8354F">
        <w:rPr>
          <w:rFonts w:ascii="Times New Roman" w:eastAsia="Times New Roman" w:hAnsi="Times New Roman" w:cs="Times New Roman"/>
          <w:sz w:val="28"/>
          <w:szCs w:val="28"/>
          <w:lang w:eastAsia="ru-RU"/>
        </w:rPr>
        <w:softHyphen/>
        <w:t>ли поля. Для каждой пробы растения выкапывают под</w:t>
      </w:r>
      <w:r w:rsidRPr="00E8354F">
        <w:rPr>
          <w:rFonts w:ascii="Times New Roman" w:eastAsia="Times New Roman" w:hAnsi="Times New Roman" w:cs="Times New Roman"/>
          <w:sz w:val="28"/>
          <w:szCs w:val="28"/>
          <w:lang w:eastAsia="ru-RU"/>
        </w:rPr>
        <w:softHyphen/>
        <w:t>ряд с двух смежных рядков на протяжении 25 см и свя</w:t>
      </w:r>
      <w:r w:rsidRPr="00E8354F">
        <w:rPr>
          <w:rFonts w:ascii="Times New Roman" w:eastAsia="Times New Roman" w:hAnsi="Times New Roman" w:cs="Times New Roman"/>
          <w:sz w:val="28"/>
          <w:szCs w:val="28"/>
          <w:lang w:eastAsia="ru-RU"/>
        </w:rPr>
        <w:softHyphen/>
        <w:t>зывают в снопик.</w:t>
      </w:r>
    </w:p>
    <w:p w14:paraId="4D7C68F2" w14:textId="03573442"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каждой пробе стебли очищают от прикорневых ли</w:t>
      </w:r>
      <w:r w:rsidRPr="00E8354F">
        <w:rPr>
          <w:rFonts w:ascii="Times New Roman" w:eastAsia="Times New Roman" w:hAnsi="Times New Roman" w:cs="Times New Roman"/>
          <w:sz w:val="28"/>
          <w:szCs w:val="28"/>
          <w:lang w:eastAsia="ru-RU"/>
        </w:rPr>
        <w:softHyphen/>
        <w:t xml:space="preserve">стьев, почвы и разделяют по группам пораженности, пользуясь шкалой оценки степени поражения растений (рис. </w:t>
      </w:r>
      <w:r w:rsidR="00045B51" w:rsidRPr="00E8354F">
        <w:rPr>
          <w:rFonts w:ascii="Times New Roman" w:eastAsia="Times New Roman" w:hAnsi="Times New Roman" w:cs="Times New Roman"/>
          <w:sz w:val="28"/>
          <w:szCs w:val="28"/>
          <w:lang w:eastAsia="ru-RU"/>
        </w:rPr>
        <w:t>8</w:t>
      </w:r>
      <w:r w:rsidRPr="00E8354F">
        <w:rPr>
          <w:rFonts w:ascii="Times New Roman" w:eastAsia="Times New Roman" w:hAnsi="Times New Roman" w:cs="Times New Roman"/>
          <w:sz w:val="28"/>
          <w:szCs w:val="28"/>
          <w:lang w:eastAsia="ru-RU"/>
        </w:rPr>
        <w:t>).</w:t>
      </w:r>
    </w:p>
    <w:p w14:paraId="38D2DC17" w14:textId="77777777" w:rsidR="005269CF" w:rsidRPr="008A2402"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C521F79" w14:textId="03DB2A93"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drawing>
          <wp:inline distT="0" distB="0" distL="0" distR="0" wp14:anchorId="0FFE9EF3" wp14:editId="3AC540CE">
            <wp:extent cx="3987800" cy="2252345"/>
            <wp:effectExtent l="0" t="0" r="0" b="0"/>
            <wp:docPr id="1655059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7800" cy="2252345"/>
                    </a:xfrm>
                    <a:prstGeom prst="rect">
                      <a:avLst/>
                    </a:prstGeom>
                    <a:noFill/>
                    <a:ln>
                      <a:noFill/>
                    </a:ln>
                  </pic:spPr>
                </pic:pic>
              </a:graphicData>
            </a:graphic>
          </wp:inline>
        </w:drawing>
      </w:r>
    </w:p>
    <w:p w14:paraId="458E1283" w14:textId="34DB80B4"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 xml:space="preserve">Рис. </w:t>
      </w:r>
      <w:r w:rsidR="00045B51" w:rsidRPr="008A2402">
        <w:rPr>
          <w:rFonts w:ascii="Times New Roman" w:eastAsia="Times New Roman" w:hAnsi="Times New Roman" w:cs="Times New Roman"/>
          <w:bCs/>
          <w:sz w:val="24"/>
          <w:szCs w:val="24"/>
          <w:lang w:eastAsia="ru-RU"/>
        </w:rPr>
        <w:t>8</w:t>
      </w:r>
      <w:r w:rsidRPr="008A2402">
        <w:rPr>
          <w:rFonts w:ascii="Times New Roman" w:eastAsia="Times New Roman" w:hAnsi="Times New Roman" w:cs="Times New Roman"/>
          <w:bCs/>
          <w:sz w:val="24"/>
          <w:szCs w:val="24"/>
          <w:lang w:eastAsia="ru-RU"/>
        </w:rPr>
        <w:t>. Степени поражения корневой гнилью</w:t>
      </w:r>
      <w:r w:rsidR="00045B51" w:rsidRPr="008A2402">
        <w:rPr>
          <w:rFonts w:ascii="Times New Roman" w:eastAsia="Times New Roman" w:hAnsi="Times New Roman" w:cs="Times New Roman"/>
          <w:bCs/>
          <w:sz w:val="24"/>
          <w:szCs w:val="24"/>
          <w:lang w:eastAsia="ru-RU"/>
        </w:rPr>
        <w:t>.</w:t>
      </w:r>
    </w:p>
    <w:p w14:paraId="7669163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88601AA"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Затем подсчитывают количество пораженных и по</w:t>
      </w:r>
      <w:r w:rsidRPr="00E8354F">
        <w:rPr>
          <w:rFonts w:ascii="Times New Roman" w:eastAsia="Times New Roman" w:hAnsi="Times New Roman" w:cs="Times New Roman"/>
          <w:sz w:val="28"/>
          <w:szCs w:val="28"/>
          <w:lang w:eastAsia="ru-RU"/>
        </w:rPr>
        <w:softHyphen/>
        <w:t>гибших всходов. Полученные результаты выражают в процентах.</w:t>
      </w:r>
    </w:p>
    <w:p w14:paraId="07FAADE7"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Для оценки интенсивности поражения растений ис</w:t>
      </w:r>
      <w:r w:rsidRPr="00E8354F">
        <w:rPr>
          <w:rFonts w:ascii="Times New Roman" w:eastAsia="Times New Roman" w:hAnsi="Times New Roman" w:cs="Times New Roman"/>
          <w:sz w:val="28"/>
          <w:szCs w:val="28"/>
          <w:lang w:eastAsia="ru-RU"/>
        </w:rPr>
        <w:softHyphen/>
        <w:t>пользуют четырехбалльную шкалу (рис. 4):</w:t>
      </w:r>
    </w:p>
    <w:p w14:paraId="36EE33E9"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0 - отсутствие поражения;</w:t>
      </w:r>
    </w:p>
    <w:p w14:paraId="6B4A45F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1 - слабая степень поражения (пораженная ткань светло-коричневая, пятна и полосы сливаются, занимая 25 % площади органа);</w:t>
      </w:r>
    </w:p>
    <w:p w14:paraId="1B69EF4B"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2 - средняя степень поражения (пораженная ткань коричневая или бурая, занимает примерно 50 % площа</w:t>
      </w:r>
      <w:r w:rsidRPr="00E8354F">
        <w:rPr>
          <w:rFonts w:ascii="Times New Roman" w:eastAsia="Times New Roman" w:hAnsi="Times New Roman" w:cs="Times New Roman"/>
          <w:sz w:val="28"/>
          <w:szCs w:val="28"/>
          <w:lang w:eastAsia="ru-RU"/>
        </w:rPr>
        <w:softHyphen/>
        <w:t>ди органа);</w:t>
      </w:r>
    </w:p>
    <w:p w14:paraId="4A0DC153"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3 - сильная степень поражения (пораженная ткань темно-коричневая или темно-бурая, почти черная, она составляет более 75 % площади органа);</w:t>
      </w:r>
    </w:p>
    <w:p w14:paraId="0CBE6605"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4 - растения, погибшие или с колосом без зерна.</w:t>
      </w:r>
    </w:p>
    <w:p w14:paraId="7F5C919F"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6D59BEC" w14:textId="40053F6D"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5</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Форма записи результатов учета</w:t>
      </w:r>
    </w:p>
    <w:p w14:paraId="7BCBA644"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86"/>
        <w:gridCol w:w="2160"/>
        <w:gridCol w:w="960"/>
        <w:gridCol w:w="960"/>
        <w:gridCol w:w="960"/>
        <w:gridCol w:w="960"/>
        <w:gridCol w:w="961"/>
      </w:tblGrid>
      <w:tr w:rsidR="005269CF" w:rsidRPr="008A2402" w14:paraId="6C0C0B75" w14:textId="77777777" w:rsidTr="00D73789">
        <w:trPr>
          <w:trHeight w:val="230"/>
          <w:jc w:val="center"/>
        </w:trPr>
        <w:tc>
          <w:tcPr>
            <w:tcW w:w="2286" w:type="dxa"/>
            <w:shd w:val="clear" w:color="auto" w:fill="FFFFFF"/>
          </w:tcPr>
          <w:p w14:paraId="4EB6708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Культура, </w:t>
            </w:r>
          </w:p>
          <w:p w14:paraId="480774D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сорт</w:t>
            </w:r>
          </w:p>
        </w:tc>
        <w:tc>
          <w:tcPr>
            <w:tcW w:w="2160" w:type="dxa"/>
            <w:shd w:val="clear" w:color="auto" w:fill="FFFFFF"/>
            <w:vAlign w:val="center"/>
          </w:tcPr>
          <w:p w14:paraId="611AEDE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tc>
        <w:tc>
          <w:tcPr>
            <w:tcW w:w="4801" w:type="dxa"/>
            <w:gridSpan w:val="5"/>
            <w:shd w:val="clear" w:color="auto" w:fill="FFFFFF"/>
          </w:tcPr>
          <w:p w14:paraId="6125391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листьев с поражением</w:t>
            </w:r>
          </w:p>
        </w:tc>
      </w:tr>
      <w:tr w:rsidR="005269CF" w:rsidRPr="008A2402" w14:paraId="0313BF89" w14:textId="77777777" w:rsidTr="00D73789">
        <w:trPr>
          <w:trHeight w:val="285"/>
          <w:jc w:val="center"/>
        </w:trPr>
        <w:tc>
          <w:tcPr>
            <w:tcW w:w="2286" w:type="dxa"/>
            <w:shd w:val="clear" w:color="auto" w:fill="FFFFFF"/>
          </w:tcPr>
          <w:p w14:paraId="25207B1F"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FFFFFF"/>
            <w:vAlign w:val="center"/>
          </w:tcPr>
          <w:p w14:paraId="6A20123A"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0" w:type="dxa"/>
            <w:shd w:val="clear" w:color="auto" w:fill="FFFFFF"/>
          </w:tcPr>
          <w:p w14:paraId="6B681D3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960" w:type="dxa"/>
            <w:shd w:val="clear" w:color="auto" w:fill="FFFFFF"/>
          </w:tcPr>
          <w:p w14:paraId="143611F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960" w:type="dxa"/>
            <w:shd w:val="clear" w:color="auto" w:fill="FFFFFF"/>
          </w:tcPr>
          <w:p w14:paraId="795BE6C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tc>
        <w:tc>
          <w:tcPr>
            <w:tcW w:w="960" w:type="dxa"/>
            <w:shd w:val="clear" w:color="auto" w:fill="FFFFFF"/>
          </w:tcPr>
          <w:p w14:paraId="55B0528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tc>
        <w:tc>
          <w:tcPr>
            <w:tcW w:w="961" w:type="dxa"/>
            <w:shd w:val="clear" w:color="auto" w:fill="FFFFFF"/>
          </w:tcPr>
          <w:p w14:paraId="685AEBC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w:t>
            </w:r>
          </w:p>
        </w:tc>
      </w:tr>
      <w:tr w:rsidR="005269CF" w:rsidRPr="008A2402" w14:paraId="0670202F" w14:textId="77777777" w:rsidTr="00D73789">
        <w:trPr>
          <w:trHeight w:val="1645"/>
          <w:jc w:val="center"/>
        </w:trPr>
        <w:tc>
          <w:tcPr>
            <w:tcW w:w="2286" w:type="dxa"/>
            <w:shd w:val="clear" w:color="auto" w:fill="FFFFFF"/>
          </w:tcPr>
          <w:p w14:paraId="27A78B8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2160" w:type="dxa"/>
            <w:shd w:val="clear" w:color="auto" w:fill="FFFFFF"/>
            <w:vAlign w:val="center"/>
          </w:tcPr>
          <w:p w14:paraId="61A008E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5381FDA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3CEDB07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0596835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A3890F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671E4C1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960" w:type="dxa"/>
            <w:shd w:val="clear" w:color="auto" w:fill="FFFFFF"/>
          </w:tcPr>
          <w:p w14:paraId="1058F73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60" w:type="dxa"/>
            <w:shd w:val="clear" w:color="auto" w:fill="FFFFFF"/>
          </w:tcPr>
          <w:p w14:paraId="401137C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60" w:type="dxa"/>
            <w:shd w:val="clear" w:color="auto" w:fill="FFFFFF"/>
          </w:tcPr>
          <w:p w14:paraId="6F9485C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60" w:type="dxa"/>
            <w:shd w:val="clear" w:color="auto" w:fill="FFFFFF"/>
          </w:tcPr>
          <w:p w14:paraId="2FDC487B"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61" w:type="dxa"/>
            <w:shd w:val="clear" w:color="auto" w:fill="FFFFFF"/>
          </w:tcPr>
          <w:p w14:paraId="30D56AD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168F6466"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60B4ECF"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болезни подсчитывают по формуле:</w:t>
      </w:r>
    </w:p>
    <w:p w14:paraId="4ADB260D"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position w:val="-24"/>
          <w:sz w:val="28"/>
          <w:szCs w:val="28"/>
          <w:lang w:eastAsia="ru-RU"/>
        </w:rPr>
        <w:object w:dxaOrig="1760" w:dyaOrig="680" w14:anchorId="3624858D">
          <v:shape id="_x0000_i1027" type="#_x0000_t75" style="width:87.75pt;height:33.75pt" o:ole="">
            <v:imagedata r:id="rId20" o:title=""/>
          </v:shape>
          <o:OLEObject Type="Embed" ProgID="Equation.3" ShapeID="_x0000_i1027" DrawAspect="Content" ObjectID="_1837954273" r:id="rId21"/>
        </w:object>
      </w:r>
      <w:r w:rsidRPr="00E8354F">
        <w:rPr>
          <w:rFonts w:ascii="Times New Roman" w:eastAsia="Times New Roman" w:hAnsi="Times New Roman" w:cs="Times New Roman"/>
          <w:sz w:val="28"/>
          <w:szCs w:val="28"/>
          <w:lang w:eastAsia="ru-RU"/>
        </w:rPr>
        <w:tab/>
      </w:r>
      <w:r w:rsidRPr="00E8354F">
        <w:rPr>
          <w:rFonts w:ascii="Times New Roman" w:eastAsia="Times New Roman" w:hAnsi="Times New Roman" w:cs="Times New Roman"/>
          <w:sz w:val="28"/>
          <w:szCs w:val="28"/>
          <w:lang w:eastAsia="ru-RU"/>
        </w:rPr>
        <w:tab/>
        <w:t xml:space="preserve">(3)                                                                                                               </w:t>
      </w:r>
    </w:p>
    <w:p w14:paraId="544FAC2B"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где </w:t>
      </w:r>
      <w:r w:rsidRPr="00E8354F">
        <w:rPr>
          <w:rFonts w:ascii="Times New Roman" w:eastAsia="Times New Roman" w:hAnsi="Times New Roman" w:cs="Times New Roman"/>
          <w:i/>
          <w:iCs/>
          <w:sz w:val="28"/>
          <w:szCs w:val="28"/>
          <w:lang w:val="en-US" w:eastAsia="ru-RU"/>
        </w:rPr>
        <w:t>R</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 xml:space="preserve">- развитие болезни, %; ∑ </w:t>
      </w:r>
      <w:r w:rsidRPr="00E8354F">
        <w:rPr>
          <w:rFonts w:ascii="Times New Roman" w:eastAsia="Times New Roman" w:hAnsi="Times New Roman" w:cs="Times New Roman"/>
          <w:i/>
          <w:iCs/>
          <w:sz w:val="28"/>
          <w:szCs w:val="28"/>
          <w:lang w:eastAsia="ru-RU"/>
        </w:rPr>
        <w:t>(</w:t>
      </w:r>
      <w:r w:rsidRPr="00E8354F">
        <w:rPr>
          <w:rFonts w:ascii="Times New Roman" w:eastAsia="Times New Roman" w:hAnsi="Times New Roman" w:cs="Times New Roman"/>
          <w:i/>
          <w:iCs/>
          <w:sz w:val="28"/>
          <w:szCs w:val="28"/>
          <w:lang w:val="en-US" w:eastAsia="ru-RU"/>
        </w:rPr>
        <w:t>ab</w:t>
      </w:r>
      <w:r w:rsidRPr="00E8354F">
        <w:rPr>
          <w:rFonts w:ascii="Times New Roman" w:eastAsia="Times New Roman" w:hAnsi="Times New Roman" w:cs="Times New Roman"/>
          <w:b/>
          <w:i/>
          <w:iCs/>
          <w:sz w:val="28"/>
          <w:szCs w:val="28"/>
          <w:lang w:eastAsia="ru-RU"/>
        </w:rPr>
        <w:t>)</w:t>
      </w:r>
      <w:r w:rsidRPr="00E8354F">
        <w:rPr>
          <w:rFonts w:ascii="Times New Roman" w:eastAsia="Times New Roman" w:hAnsi="Times New Roman" w:cs="Times New Roman"/>
          <w:sz w:val="28"/>
          <w:szCs w:val="28"/>
          <w:lang w:eastAsia="ru-RU"/>
        </w:rPr>
        <w:t xml:space="preserve"> - сумма произведе</w:t>
      </w:r>
      <w:r w:rsidRPr="00E8354F">
        <w:rPr>
          <w:rFonts w:ascii="Times New Roman" w:eastAsia="Times New Roman" w:hAnsi="Times New Roman" w:cs="Times New Roman"/>
          <w:sz w:val="28"/>
          <w:szCs w:val="28"/>
          <w:lang w:eastAsia="ru-RU"/>
        </w:rPr>
        <w:softHyphen/>
        <w:t>ний числа растений на соответствующий балл пораже</w:t>
      </w:r>
      <w:r w:rsidRPr="00E8354F">
        <w:rPr>
          <w:rFonts w:ascii="Times New Roman" w:eastAsia="Times New Roman" w:hAnsi="Times New Roman" w:cs="Times New Roman"/>
          <w:sz w:val="28"/>
          <w:szCs w:val="28"/>
          <w:lang w:eastAsia="ru-RU"/>
        </w:rPr>
        <w:softHyphen/>
        <w:t xml:space="preserve">ния; </w:t>
      </w:r>
      <w:r w:rsidRPr="00E8354F">
        <w:rPr>
          <w:rFonts w:ascii="Times New Roman" w:eastAsia="Times New Roman" w:hAnsi="Times New Roman" w:cs="Times New Roman"/>
          <w:i/>
          <w:iCs/>
          <w:sz w:val="28"/>
          <w:szCs w:val="28"/>
          <w:lang w:eastAsia="ru-RU"/>
        </w:rPr>
        <w:t>N</w:t>
      </w:r>
      <w:r w:rsidRPr="00E8354F">
        <w:rPr>
          <w:rFonts w:ascii="Times New Roman" w:eastAsia="Times New Roman" w:hAnsi="Times New Roman" w:cs="Times New Roman"/>
          <w:b/>
          <w:i/>
          <w:iCs/>
          <w:sz w:val="28"/>
          <w:szCs w:val="28"/>
          <w:lang w:eastAsia="ru-RU"/>
        </w:rPr>
        <w:t xml:space="preserve"> </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 xml:space="preserve">общее количество учтенных растений (здоровых и больных), </w:t>
      </w:r>
      <w:r w:rsidRPr="00E8354F">
        <w:rPr>
          <w:rFonts w:ascii="Times New Roman" w:eastAsia="Times New Roman" w:hAnsi="Times New Roman" w:cs="Times New Roman"/>
          <w:i/>
          <w:iCs/>
          <w:sz w:val="28"/>
          <w:szCs w:val="28"/>
          <w:lang w:eastAsia="ru-RU"/>
        </w:rPr>
        <w:t xml:space="preserve">К- </w:t>
      </w:r>
      <w:r w:rsidRPr="00E8354F">
        <w:rPr>
          <w:rFonts w:ascii="Times New Roman" w:eastAsia="Times New Roman" w:hAnsi="Times New Roman" w:cs="Times New Roman"/>
          <w:sz w:val="28"/>
          <w:szCs w:val="28"/>
          <w:lang w:eastAsia="ru-RU"/>
        </w:rPr>
        <w:t>высший балл шкалы учета.</w:t>
      </w:r>
    </w:p>
    <w:p w14:paraId="0F8CD999"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29846C3E" w14:textId="4E64A1B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 </w:t>
      </w:r>
      <w:r w:rsidR="008A2402" w:rsidRPr="00E8354F">
        <w:rPr>
          <w:rFonts w:ascii="Times New Roman" w:eastAsia="Times New Roman" w:hAnsi="Times New Roman" w:cs="Times New Roman"/>
          <w:b/>
          <w:bCs/>
          <w:sz w:val="28"/>
          <w:szCs w:val="28"/>
          <w:lang w:eastAsia="ru-RU"/>
        </w:rPr>
        <w:t>Болезни подсолнечника</w:t>
      </w:r>
    </w:p>
    <w:p w14:paraId="58396010"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C2721FA"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sz w:val="28"/>
          <w:szCs w:val="28"/>
          <w:lang w:eastAsia="ru-RU"/>
        </w:rPr>
        <w:t xml:space="preserve">Ложная </w:t>
      </w:r>
      <w:r w:rsidRPr="00E8354F">
        <w:rPr>
          <w:rFonts w:ascii="Times New Roman" w:eastAsia="Times New Roman" w:hAnsi="Times New Roman" w:cs="Times New Roman"/>
          <w:b/>
          <w:bCs/>
          <w:sz w:val="28"/>
          <w:szCs w:val="28"/>
          <w:lang w:eastAsia="ru-RU"/>
        </w:rPr>
        <w:t xml:space="preserve">мучнистая роса подсолнечника. </w:t>
      </w:r>
      <w:r w:rsidRPr="00E8354F">
        <w:rPr>
          <w:rFonts w:ascii="Times New Roman" w:eastAsia="Times New Roman" w:hAnsi="Times New Roman" w:cs="Times New Roman"/>
          <w:sz w:val="28"/>
          <w:szCs w:val="28"/>
          <w:lang w:eastAsia="ru-RU"/>
        </w:rPr>
        <w:t>Первые признаки болезни обнаруживаются при появлении вто</w:t>
      </w:r>
      <w:r w:rsidRPr="00E8354F">
        <w:rPr>
          <w:rFonts w:ascii="Times New Roman" w:eastAsia="Times New Roman" w:hAnsi="Times New Roman" w:cs="Times New Roman"/>
          <w:sz w:val="28"/>
          <w:szCs w:val="28"/>
          <w:lang w:eastAsia="ru-RU"/>
        </w:rPr>
        <w:softHyphen/>
        <w:t>рой пары листьев, но типичное развитие можно наблю</w:t>
      </w:r>
      <w:r w:rsidRPr="00E8354F">
        <w:rPr>
          <w:rFonts w:ascii="Times New Roman" w:eastAsia="Times New Roman" w:hAnsi="Times New Roman" w:cs="Times New Roman"/>
          <w:sz w:val="28"/>
          <w:szCs w:val="28"/>
          <w:lang w:eastAsia="ru-RU"/>
        </w:rPr>
        <w:softHyphen/>
        <w:t>дать на взрослых растениях. При раннем заражении и диффузном распространении возбудителя на растении наблюдаются карликовость, сближение междоузлий, утолщение стеблей. С нижней стороны листьев образу</w:t>
      </w:r>
      <w:r w:rsidRPr="00E8354F">
        <w:rPr>
          <w:rFonts w:ascii="Times New Roman" w:eastAsia="Times New Roman" w:hAnsi="Times New Roman" w:cs="Times New Roman"/>
          <w:sz w:val="28"/>
          <w:szCs w:val="28"/>
          <w:lang w:eastAsia="ru-RU"/>
        </w:rPr>
        <w:softHyphen/>
        <w:t>ется спороношение гриба в виде белого войлочного нале</w:t>
      </w:r>
      <w:r w:rsidRPr="00E8354F">
        <w:rPr>
          <w:rFonts w:ascii="Times New Roman" w:eastAsia="Times New Roman" w:hAnsi="Times New Roman" w:cs="Times New Roman"/>
          <w:sz w:val="28"/>
          <w:szCs w:val="28"/>
          <w:lang w:eastAsia="ru-RU"/>
        </w:rPr>
        <w:softHyphen/>
        <w:t>та. Корзинки мелкие, без наклона, с щуплыми семенами.</w:t>
      </w:r>
    </w:p>
    <w:p w14:paraId="744F375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 взрослых растений на листьях с верхней стороны – угловатые, растекающиеся, маслянистые светло-зеле</w:t>
      </w:r>
      <w:r w:rsidRPr="00E8354F">
        <w:rPr>
          <w:rFonts w:ascii="Times New Roman" w:eastAsia="Times New Roman" w:hAnsi="Times New Roman" w:cs="Times New Roman"/>
          <w:sz w:val="28"/>
          <w:szCs w:val="28"/>
          <w:lang w:eastAsia="ru-RU"/>
        </w:rPr>
        <w:softHyphen/>
        <w:t>ные пятна с белым налетом с нижней стороны.</w:t>
      </w:r>
    </w:p>
    <w:p w14:paraId="1E0A849C"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sz w:val="28"/>
          <w:szCs w:val="28"/>
          <w:lang w:eastAsia="ru-RU"/>
        </w:rPr>
        <w:t>Для выявления зараженности растений лож</w:t>
      </w:r>
      <w:r w:rsidRPr="00E8354F">
        <w:rPr>
          <w:rFonts w:ascii="Times New Roman" w:eastAsia="Times New Roman" w:hAnsi="Times New Roman" w:cs="Times New Roman"/>
          <w:sz w:val="28"/>
          <w:szCs w:val="28"/>
          <w:lang w:eastAsia="ru-RU"/>
        </w:rPr>
        <w:softHyphen/>
        <w:t>ной мучнистой росой посевы обследуют в фазе 3-4 пар настоящих листьев и в период цветения. Осматривают по 50-100 растений подряд в 5-10 местах по диагонали поля. Определяют процент пораженных растений на по</w:t>
      </w:r>
      <w:r w:rsidRPr="00E8354F">
        <w:rPr>
          <w:rFonts w:ascii="Times New Roman" w:eastAsia="Times New Roman" w:hAnsi="Times New Roman" w:cs="Times New Roman"/>
          <w:sz w:val="28"/>
          <w:szCs w:val="28"/>
          <w:lang w:eastAsia="ru-RU"/>
        </w:rPr>
        <w:softHyphen/>
        <w:t xml:space="preserve">севах по формуле (1).   </w:t>
      </w:r>
    </w:p>
    <w:p w14:paraId="2F2BB8FB" w14:textId="77777777" w:rsidR="00045B51" w:rsidRPr="00E8354F" w:rsidRDefault="00045B51"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пробам.</w:t>
      </w:r>
    </w:p>
    <w:p w14:paraId="2B61427A" w14:textId="77777777" w:rsidR="00E8354F" w:rsidRPr="00E8354F" w:rsidRDefault="00E8354F" w:rsidP="00E835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Белая гниль. </w:t>
      </w:r>
      <w:r w:rsidRPr="00E8354F">
        <w:rPr>
          <w:rFonts w:ascii="Times New Roman" w:eastAsia="Times New Roman" w:hAnsi="Times New Roman" w:cs="Times New Roman"/>
          <w:sz w:val="28"/>
          <w:szCs w:val="28"/>
          <w:lang w:eastAsia="ru-RU"/>
        </w:rPr>
        <w:t>Болезнь проявляется в прикорневой, стеблевой и корзиночной формах в течение всего веге</w:t>
      </w:r>
      <w:r w:rsidRPr="00E8354F">
        <w:rPr>
          <w:rFonts w:ascii="Times New Roman" w:eastAsia="Times New Roman" w:hAnsi="Times New Roman" w:cs="Times New Roman"/>
          <w:sz w:val="28"/>
          <w:szCs w:val="28"/>
          <w:lang w:eastAsia="ru-RU"/>
        </w:rPr>
        <w:softHyphen/>
        <w:t xml:space="preserve">тационного периода. При заражении в период от трех до пяти пар настоящих листьев развивается прикорневая форма. У основания стебля появляется мокнущее пятно, ткань размягчается, </w:t>
      </w:r>
      <w:r w:rsidRPr="00E8354F">
        <w:rPr>
          <w:rFonts w:ascii="Times New Roman" w:eastAsia="Times New Roman" w:hAnsi="Times New Roman" w:cs="Times New Roman"/>
          <w:sz w:val="28"/>
          <w:szCs w:val="28"/>
          <w:lang w:eastAsia="ru-RU"/>
        </w:rPr>
        <w:lastRenderedPageBreak/>
        <w:t>стебель легко подламывается. Пят</w:t>
      </w:r>
      <w:r w:rsidRPr="00E8354F">
        <w:rPr>
          <w:rFonts w:ascii="Times New Roman" w:eastAsia="Times New Roman" w:hAnsi="Times New Roman" w:cs="Times New Roman"/>
          <w:sz w:val="28"/>
          <w:szCs w:val="28"/>
          <w:lang w:eastAsia="ru-RU"/>
        </w:rPr>
        <w:softHyphen/>
        <w:t>но разрастается и охватывает часть или весь стебель широким кольцом. На пораженной ткани хорошо виден белый войлочный налет (мицелий гриба), который под</w:t>
      </w:r>
      <w:r w:rsidRPr="00E8354F">
        <w:rPr>
          <w:rFonts w:ascii="Times New Roman" w:eastAsia="Times New Roman" w:hAnsi="Times New Roman" w:cs="Times New Roman"/>
          <w:sz w:val="28"/>
          <w:szCs w:val="28"/>
          <w:lang w:eastAsia="ru-RU"/>
        </w:rPr>
        <w:softHyphen/>
        <w:t>нимается вверх по растению. Растение быстро увядает и засыхает. Прикорневая форма болезни может прояв</w:t>
      </w:r>
      <w:r w:rsidRPr="00E8354F">
        <w:rPr>
          <w:rFonts w:ascii="Times New Roman" w:eastAsia="Times New Roman" w:hAnsi="Times New Roman" w:cs="Times New Roman"/>
          <w:sz w:val="28"/>
          <w:szCs w:val="28"/>
          <w:lang w:eastAsia="ru-RU"/>
        </w:rPr>
        <w:softHyphen/>
        <w:t>ляться и на взрослых растениях, чаще всего начиная с фазы бутонизации.</w:t>
      </w:r>
    </w:p>
    <w:p w14:paraId="4D4000BD" w14:textId="77777777" w:rsidR="00E8354F" w:rsidRPr="00E8354F" w:rsidRDefault="00E8354F" w:rsidP="00E835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стеблевой форме, в отличие от прикорневой, по</w:t>
      </w:r>
      <w:r w:rsidRPr="00E8354F">
        <w:rPr>
          <w:rFonts w:ascii="Times New Roman" w:eastAsia="Times New Roman" w:hAnsi="Times New Roman" w:cs="Times New Roman"/>
          <w:sz w:val="28"/>
          <w:szCs w:val="28"/>
          <w:lang w:eastAsia="ru-RU"/>
        </w:rPr>
        <w:softHyphen/>
        <w:t>раженный участок располагается на разной высоте стебля, стебель ломается в местах поражения.</w:t>
      </w:r>
    </w:p>
    <w:p w14:paraId="2B6928E7" w14:textId="77777777" w:rsidR="00E8354F" w:rsidRPr="00E8354F" w:rsidRDefault="00E8354F" w:rsidP="00E835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Наиболее вредоносна корзиночная форма болезни. Она проявляется в период созревания подсолнечника. У зараженных корзинок на тыльной стороне появляется бурое мокнущее гниющее пятно, впоследствии охваты</w:t>
      </w:r>
      <w:r w:rsidRPr="00E8354F">
        <w:rPr>
          <w:rFonts w:ascii="Times New Roman" w:eastAsia="Times New Roman" w:hAnsi="Times New Roman" w:cs="Times New Roman"/>
          <w:sz w:val="28"/>
          <w:szCs w:val="28"/>
          <w:lang w:eastAsia="ru-RU"/>
        </w:rPr>
        <w:softHyphen/>
        <w:t>вающее значительную часть корзинки. Загнивание пере</w:t>
      </w:r>
      <w:r w:rsidRPr="00E8354F">
        <w:rPr>
          <w:rFonts w:ascii="Times New Roman" w:eastAsia="Times New Roman" w:hAnsi="Times New Roman" w:cs="Times New Roman"/>
          <w:sz w:val="28"/>
          <w:szCs w:val="28"/>
          <w:lang w:eastAsia="ru-RU"/>
        </w:rPr>
        <w:softHyphen/>
        <w:t>ходит и на лицевую сторону корзинки, образуя густой</w:t>
      </w:r>
    </w:p>
    <w:p w14:paraId="7C530260" w14:textId="77777777" w:rsidR="00E8354F" w:rsidRPr="00E8354F" w:rsidRDefault="00E8354F" w:rsidP="00E835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bCs/>
          <w:iCs/>
          <w:sz w:val="28"/>
          <w:szCs w:val="28"/>
          <w:lang w:eastAsia="ru-RU"/>
        </w:rPr>
        <w:t xml:space="preserve">Обследование посевов для выявления белой гнили </w:t>
      </w:r>
      <w:r w:rsidRPr="00E8354F">
        <w:rPr>
          <w:rFonts w:ascii="Times New Roman" w:eastAsia="Times New Roman" w:hAnsi="Times New Roman" w:cs="Times New Roman"/>
          <w:sz w:val="28"/>
          <w:szCs w:val="28"/>
          <w:lang w:eastAsia="ru-RU"/>
        </w:rPr>
        <w:t>проводят от появления всходов и до уборки. Методика проведения учета на пораженность посевов белой гнилью такая же, как и для ложной мучнистой росы.</w:t>
      </w:r>
    </w:p>
    <w:p w14:paraId="02298C84" w14:textId="77777777" w:rsidR="00E8354F" w:rsidRDefault="00E8354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7B700B6" w14:textId="10CC2163"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sz w:val="28"/>
          <w:szCs w:val="28"/>
          <w:lang w:eastAsia="ru-RU"/>
        </w:rPr>
        <w:t>Таблица 6</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Форма записи результатов учета</w:t>
      </w:r>
    </w:p>
    <w:p w14:paraId="32A31458"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470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986"/>
        <w:gridCol w:w="3339"/>
      </w:tblGrid>
      <w:tr w:rsidR="005269CF" w:rsidRPr="008A2402" w14:paraId="071A9287" w14:textId="77777777" w:rsidTr="00D73789">
        <w:tc>
          <w:tcPr>
            <w:tcW w:w="1401" w:type="pct"/>
          </w:tcPr>
          <w:p w14:paraId="35503FB9"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Номер пробной площадки</w:t>
            </w:r>
          </w:p>
        </w:tc>
        <w:tc>
          <w:tcPr>
            <w:tcW w:w="1699" w:type="pct"/>
          </w:tcPr>
          <w:p w14:paraId="62A9682F"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Номер растения на пробной площадке</w:t>
            </w:r>
          </w:p>
        </w:tc>
        <w:tc>
          <w:tcPr>
            <w:tcW w:w="1900" w:type="pct"/>
          </w:tcPr>
          <w:p w14:paraId="180EB3F6"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Количество пораженных растений, шт.</w:t>
            </w:r>
          </w:p>
        </w:tc>
      </w:tr>
      <w:tr w:rsidR="005269CF" w:rsidRPr="008A2402" w14:paraId="0CDA7EDE" w14:textId="77777777" w:rsidTr="00045B51">
        <w:trPr>
          <w:trHeight w:val="640"/>
        </w:trPr>
        <w:tc>
          <w:tcPr>
            <w:tcW w:w="1401" w:type="pct"/>
          </w:tcPr>
          <w:p w14:paraId="2173F453"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1</w:t>
            </w:r>
          </w:p>
        </w:tc>
        <w:tc>
          <w:tcPr>
            <w:tcW w:w="1699" w:type="pct"/>
          </w:tcPr>
          <w:p w14:paraId="7870DF3A"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1</w:t>
            </w:r>
          </w:p>
          <w:p w14:paraId="1D30B46D"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w:t>
            </w:r>
          </w:p>
          <w:p w14:paraId="708672EA"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w:t>
            </w:r>
          </w:p>
          <w:p w14:paraId="70F3797C"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w:t>
            </w:r>
          </w:p>
          <w:p w14:paraId="47887B43"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50</w:t>
            </w:r>
          </w:p>
        </w:tc>
        <w:tc>
          <w:tcPr>
            <w:tcW w:w="1900" w:type="pct"/>
          </w:tcPr>
          <w:p w14:paraId="59EDA4DC"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bl>
    <w:p w14:paraId="6D134E7F" w14:textId="77777777" w:rsidR="00045B51" w:rsidRPr="008A2402" w:rsidRDefault="00045B51"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9415441" w14:textId="77777777" w:rsidR="00045B51" w:rsidRPr="00E8354F" w:rsidRDefault="00045B51"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344FCA5"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b/>
          <w:sz w:val="28"/>
          <w:szCs w:val="28"/>
          <w:lang w:eastAsia="ru-RU"/>
        </w:rPr>
        <w:t xml:space="preserve">Серая </w:t>
      </w:r>
      <w:r w:rsidRPr="00E8354F">
        <w:rPr>
          <w:rFonts w:ascii="Times New Roman" w:eastAsia="Times New Roman" w:hAnsi="Times New Roman" w:cs="Times New Roman"/>
          <w:b/>
          <w:bCs/>
          <w:sz w:val="28"/>
          <w:szCs w:val="28"/>
          <w:lang w:eastAsia="ru-RU"/>
        </w:rPr>
        <w:t xml:space="preserve">гниль. </w:t>
      </w:r>
      <w:r w:rsidRPr="00E8354F">
        <w:rPr>
          <w:rFonts w:ascii="Times New Roman" w:eastAsia="Times New Roman" w:hAnsi="Times New Roman" w:cs="Times New Roman"/>
          <w:sz w:val="28"/>
          <w:szCs w:val="28"/>
          <w:lang w:eastAsia="ru-RU"/>
        </w:rPr>
        <w:t>На подсолнечнике симптомы болезни проявляются в течение всего вегетационного периода. По мере роста и развития растений болезнь можно об</w:t>
      </w:r>
      <w:r w:rsidRPr="00E8354F">
        <w:rPr>
          <w:rFonts w:ascii="Times New Roman" w:eastAsia="Times New Roman" w:hAnsi="Times New Roman" w:cs="Times New Roman"/>
          <w:sz w:val="28"/>
          <w:szCs w:val="28"/>
          <w:lang w:eastAsia="ru-RU"/>
        </w:rPr>
        <w:softHyphen/>
        <w:t>наружить в любой части стебля, но чаще всего в нижней. В местах поражения ткани темнеют, на них образуются бурые пятна с налетом грибницы, ткани разрушаются, листья выше места поражения увядают, растения над</w:t>
      </w:r>
      <w:r w:rsidRPr="00E8354F">
        <w:rPr>
          <w:rFonts w:ascii="Times New Roman" w:eastAsia="Times New Roman" w:hAnsi="Times New Roman" w:cs="Times New Roman"/>
          <w:sz w:val="28"/>
          <w:szCs w:val="28"/>
          <w:lang w:eastAsia="ru-RU"/>
        </w:rPr>
        <w:softHyphen/>
        <w:t>ламываются. На поверхности пораженной ткани образу</w:t>
      </w:r>
      <w:r w:rsidRPr="00E8354F">
        <w:rPr>
          <w:rFonts w:ascii="Times New Roman" w:eastAsia="Times New Roman" w:hAnsi="Times New Roman" w:cs="Times New Roman"/>
          <w:sz w:val="28"/>
          <w:szCs w:val="28"/>
          <w:lang w:eastAsia="ru-RU"/>
        </w:rPr>
        <w:softHyphen/>
        <w:t>ются мелкие (1-3 мм) черные склероции. Болезнь про</w:t>
      </w:r>
      <w:r w:rsidRPr="00E8354F">
        <w:rPr>
          <w:rFonts w:ascii="Times New Roman" w:eastAsia="Times New Roman" w:hAnsi="Times New Roman" w:cs="Times New Roman"/>
          <w:sz w:val="28"/>
          <w:szCs w:val="28"/>
          <w:lang w:eastAsia="ru-RU"/>
        </w:rPr>
        <w:softHyphen/>
        <w:t>является на корзинках. На тыльной стороне корзинок об</w:t>
      </w:r>
      <w:r w:rsidRPr="00E8354F">
        <w:rPr>
          <w:rFonts w:ascii="Times New Roman" w:eastAsia="Times New Roman" w:hAnsi="Times New Roman" w:cs="Times New Roman"/>
          <w:sz w:val="28"/>
          <w:szCs w:val="28"/>
          <w:lang w:eastAsia="ru-RU"/>
        </w:rPr>
        <w:softHyphen/>
        <w:t>разуется темное маслянистое пятно. Ткань цветоложа размягчается, поверхность пораженной ткани покрыва</w:t>
      </w:r>
      <w:r w:rsidRPr="00E8354F">
        <w:rPr>
          <w:rFonts w:ascii="Times New Roman" w:eastAsia="Times New Roman" w:hAnsi="Times New Roman" w:cs="Times New Roman"/>
          <w:sz w:val="28"/>
          <w:szCs w:val="28"/>
          <w:lang w:eastAsia="ru-RU"/>
        </w:rPr>
        <w:softHyphen/>
        <w:t>ется обильным серым налетом. Мякоть корзинки загни</w:t>
      </w:r>
      <w:r w:rsidRPr="00E8354F">
        <w:rPr>
          <w:rFonts w:ascii="Times New Roman" w:eastAsia="Times New Roman" w:hAnsi="Times New Roman" w:cs="Times New Roman"/>
          <w:sz w:val="28"/>
          <w:szCs w:val="28"/>
          <w:lang w:eastAsia="ru-RU"/>
        </w:rPr>
        <w:softHyphen/>
        <w:t>вает и полностью разрушается. Семена плесневеют.</w:t>
      </w:r>
    </w:p>
    <w:p w14:paraId="289D0256"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sz w:val="28"/>
          <w:szCs w:val="28"/>
          <w:lang w:eastAsia="ru-RU"/>
        </w:rPr>
        <w:t>Учет</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Пораженность посевов серой гнилью учиты</w:t>
      </w:r>
      <w:r w:rsidRPr="00E8354F">
        <w:rPr>
          <w:rFonts w:ascii="Times New Roman" w:eastAsia="Times New Roman" w:hAnsi="Times New Roman" w:cs="Times New Roman"/>
          <w:sz w:val="28"/>
          <w:szCs w:val="28"/>
          <w:lang w:eastAsia="ru-RU"/>
        </w:rPr>
        <w:softHyphen/>
        <w:t>вают по методике, используемой для ложной мучнистой росы. Устанавливают процент пораженных растений по формуле (1).</w:t>
      </w:r>
    </w:p>
    <w:p w14:paraId="2A6F6028"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поражения корзинок гнилями учитывают по четырехбалльной шкале:</w:t>
      </w:r>
    </w:p>
    <w:p w14:paraId="0DC899E1"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0  - корзинки здоровые;</w:t>
      </w:r>
    </w:p>
    <w:p w14:paraId="63C3FAD1"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1  - поражено 25 % корзинки;</w:t>
      </w:r>
    </w:p>
    <w:p w14:paraId="707A18F6"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2  - поражено до 50 % корзинки;</w:t>
      </w:r>
    </w:p>
    <w:p w14:paraId="171C8AEF"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3  - поражено до 75 % корзинки;</w:t>
      </w:r>
    </w:p>
    <w:p w14:paraId="3D0AA627"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4  - поражено свыше 75 % корзинки.</w:t>
      </w:r>
    </w:p>
    <w:p w14:paraId="5C94E9E7"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болезней рассчитывают по форму</w:t>
      </w:r>
      <w:r w:rsidRPr="00E8354F">
        <w:rPr>
          <w:rFonts w:ascii="Times New Roman" w:eastAsia="Times New Roman" w:hAnsi="Times New Roman" w:cs="Times New Roman"/>
          <w:sz w:val="28"/>
          <w:szCs w:val="28"/>
          <w:lang w:eastAsia="ru-RU"/>
        </w:rPr>
        <w:softHyphen/>
        <w:t>ле (3).</w:t>
      </w:r>
    </w:p>
    <w:p w14:paraId="57DE248C"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Вертициллезное увядание. </w:t>
      </w:r>
      <w:r w:rsidRPr="00E8354F">
        <w:rPr>
          <w:rFonts w:ascii="Times New Roman" w:eastAsia="Times New Roman" w:hAnsi="Times New Roman" w:cs="Times New Roman"/>
          <w:sz w:val="28"/>
          <w:szCs w:val="28"/>
          <w:lang w:eastAsia="ru-RU"/>
        </w:rPr>
        <w:t>Болезнь проявляется с момента образования корзинки. Поражение характери</w:t>
      </w:r>
      <w:r w:rsidRPr="00E8354F">
        <w:rPr>
          <w:rFonts w:ascii="Times New Roman" w:eastAsia="Times New Roman" w:hAnsi="Times New Roman" w:cs="Times New Roman"/>
          <w:sz w:val="28"/>
          <w:szCs w:val="28"/>
          <w:lang w:eastAsia="ru-RU"/>
        </w:rPr>
        <w:softHyphen/>
        <w:t>зуется потерей тургора листьев. На листьях образуются пятна неправильной формы, крупные, бронзово-коричневые, окруженные желтой каймой.</w:t>
      </w:r>
    </w:p>
    <w:p w14:paraId="002D02B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Методика обследования и учета та же, что и для дру</w:t>
      </w:r>
      <w:r w:rsidRPr="00E8354F">
        <w:rPr>
          <w:rFonts w:ascii="Times New Roman" w:eastAsia="Times New Roman" w:hAnsi="Times New Roman" w:cs="Times New Roman"/>
          <w:sz w:val="28"/>
          <w:szCs w:val="28"/>
          <w:lang w:eastAsia="ru-RU"/>
        </w:rPr>
        <w:softHyphen/>
        <w:t>гих болезней.</w:t>
      </w:r>
    </w:p>
    <w:p w14:paraId="59CD5FD2"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Ржавчина подсолнечника. </w:t>
      </w:r>
      <w:r w:rsidRPr="00E8354F">
        <w:rPr>
          <w:rFonts w:ascii="Times New Roman" w:eastAsia="Times New Roman" w:hAnsi="Times New Roman" w:cs="Times New Roman"/>
          <w:sz w:val="28"/>
          <w:szCs w:val="28"/>
          <w:lang w:eastAsia="ru-RU"/>
        </w:rPr>
        <w:t>Болезнь проявляется в фазу полных всходов. На верхней и нижней стороне ли</w:t>
      </w:r>
      <w:r w:rsidRPr="00E8354F">
        <w:rPr>
          <w:rFonts w:ascii="Times New Roman" w:eastAsia="Times New Roman" w:hAnsi="Times New Roman" w:cs="Times New Roman"/>
          <w:sz w:val="28"/>
          <w:szCs w:val="28"/>
          <w:lang w:eastAsia="ru-RU"/>
        </w:rPr>
        <w:softHyphen/>
        <w:t>стьев вначале образуются ржаво-коричневые уредопустулы с уредоспорами, в конце вегетации растений фор</w:t>
      </w:r>
      <w:r w:rsidRPr="00E8354F">
        <w:rPr>
          <w:rFonts w:ascii="Times New Roman" w:eastAsia="Times New Roman" w:hAnsi="Times New Roman" w:cs="Times New Roman"/>
          <w:sz w:val="28"/>
          <w:szCs w:val="28"/>
          <w:lang w:eastAsia="ru-RU"/>
        </w:rPr>
        <w:softHyphen/>
        <w:t>мируются темно-коричневые телиопустулы с телиоспорами.</w:t>
      </w:r>
    </w:p>
    <w:p w14:paraId="36E1F07B"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Методика обследования и учета пораженных расте</w:t>
      </w:r>
      <w:r w:rsidRPr="00E8354F">
        <w:rPr>
          <w:rFonts w:ascii="Times New Roman" w:eastAsia="Times New Roman" w:hAnsi="Times New Roman" w:cs="Times New Roman"/>
          <w:sz w:val="28"/>
          <w:szCs w:val="28"/>
          <w:lang w:eastAsia="ru-RU"/>
        </w:rPr>
        <w:softHyphen/>
        <w:t>ний та же, что и для других болезней подсолнечника.</w:t>
      </w:r>
    </w:p>
    <w:p w14:paraId="14D363D8"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Распространенность ржавчины на посевах подсол</w:t>
      </w:r>
      <w:r w:rsidRPr="00E8354F">
        <w:rPr>
          <w:rFonts w:ascii="Times New Roman" w:eastAsia="Times New Roman" w:hAnsi="Times New Roman" w:cs="Times New Roman"/>
          <w:sz w:val="28"/>
          <w:szCs w:val="28"/>
          <w:lang w:eastAsia="ru-RU"/>
        </w:rPr>
        <w:softHyphen/>
        <w:t>нечника вычисляют по формуле (1).</w:t>
      </w:r>
    </w:p>
    <w:p w14:paraId="0CAA220D"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поражения листьев ржавчиной определяют по четырехбалльной шкале:</w:t>
      </w:r>
    </w:p>
    <w:p w14:paraId="75E8F242"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0 – отсутствие поражения;</w:t>
      </w:r>
    </w:p>
    <w:p w14:paraId="04A2CE42"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1 – поражено до 10 % поверхности листьев;</w:t>
      </w:r>
    </w:p>
    <w:p w14:paraId="74CF6C4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2 – поражено до 25 % поверхности листьев;</w:t>
      </w:r>
    </w:p>
    <w:p w14:paraId="5478CEE1"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3 – поражено до 50 % поверхности листьев;</w:t>
      </w:r>
    </w:p>
    <w:p w14:paraId="39A582DA"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4 – поражено свыше 50 % поверхности листьев.</w:t>
      </w:r>
    </w:p>
    <w:p w14:paraId="1D99BB5E"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63CA4D7" w14:textId="2026F573"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Таблица 7- Форма записи результатов учета</w:t>
      </w:r>
    </w:p>
    <w:p w14:paraId="1F8CAAF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7"/>
        <w:gridCol w:w="1800"/>
        <w:gridCol w:w="1140"/>
        <w:gridCol w:w="1140"/>
        <w:gridCol w:w="1140"/>
        <w:gridCol w:w="1140"/>
        <w:gridCol w:w="1141"/>
      </w:tblGrid>
      <w:tr w:rsidR="005269CF" w:rsidRPr="008A2402" w14:paraId="1C4484FE" w14:textId="77777777" w:rsidTr="00D73789">
        <w:trPr>
          <w:trHeight w:val="230"/>
          <w:jc w:val="center"/>
        </w:trPr>
        <w:tc>
          <w:tcPr>
            <w:tcW w:w="1747" w:type="dxa"/>
            <w:shd w:val="clear" w:color="auto" w:fill="FFFFFF"/>
          </w:tcPr>
          <w:p w14:paraId="72879DEB"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tc>
        <w:tc>
          <w:tcPr>
            <w:tcW w:w="1800" w:type="dxa"/>
            <w:shd w:val="clear" w:color="auto" w:fill="FFFFFF"/>
            <w:vAlign w:val="center"/>
          </w:tcPr>
          <w:p w14:paraId="57C2388E"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растения в пробе</w:t>
            </w:r>
          </w:p>
        </w:tc>
        <w:tc>
          <w:tcPr>
            <w:tcW w:w="5701" w:type="dxa"/>
            <w:gridSpan w:val="5"/>
            <w:shd w:val="clear" w:color="auto" w:fill="FFFFFF"/>
          </w:tcPr>
          <w:p w14:paraId="510086E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Поражено, балл</w:t>
            </w:r>
          </w:p>
        </w:tc>
      </w:tr>
      <w:tr w:rsidR="005269CF" w:rsidRPr="008A2402" w14:paraId="486D1C79" w14:textId="77777777" w:rsidTr="00D73789">
        <w:trPr>
          <w:trHeight w:val="285"/>
          <w:jc w:val="center"/>
        </w:trPr>
        <w:tc>
          <w:tcPr>
            <w:tcW w:w="1747" w:type="dxa"/>
            <w:shd w:val="clear" w:color="auto" w:fill="FFFFFF"/>
          </w:tcPr>
          <w:p w14:paraId="0BAED0C7"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00" w:type="dxa"/>
            <w:shd w:val="clear" w:color="auto" w:fill="FFFFFF"/>
            <w:vAlign w:val="center"/>
          </w:tcPr>
          <w:p w14:paraId="4C8C273A"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40" w:type="dxa"/>
            <w:shd w:val="clear" w:color="auto" w:fill="FFFFFF"/>
          </w:tcPr>
          <w:p w14:paraId="37C9BA1B"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1140" w:type="dxa"/>
            <w:shd w:val="clear" w:color="auto" w:fill="FFFFFF"/>
          </w:tcPr>
          <w:p w14:paraId="50F5761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1140" w:type="dxa"/>
            <w:shd w:val="clear" w:color="auto" w:fill="FFFFFF"/>
          </w:tcPr>
          <w:p w14:paraId="73BF8FB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tc>
        <w:tc>
          <w:tcPr>
            <w:tcW w:w="1140" w:type="dxa"/>
            <w:shd w:val="clear" w:color="auto" w:fill="FFFFFF"/>
          </w:tcPr>
          <w:p w14:paraId="16F85C8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tc>
        <w:tc>
          <w:tcPr>
            <w:tcW w:w="1141" w:type="dxa"/>
            <w:shd w:val="clear" w:color="auto" w:fill="FFFFFF"/>
          </w:tcPr>
          <w:p w14:paraId="5101AD9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w:t>
            </w:r>
          </w:p>
        </w:tc>
      </w:tr>
      <w:tr w:rsidR="005269CF" w:rsidRPr="008A2402" w14:paraId="51D0B3F0" w14:textId="77777777" w:rsidTr="00D73789">
        <w:trPr>
          <w:trHeight w:val="1645"/>
          <w:jc w:val="center"/>
        </w:trPr>
        <w:tc>
          <w:tcPr>
            <w:tcW w:w="1747" w:type="dxa"/>
            <w:shd w:val="clear" w:color="auto" w:fill="FFFFFF"/>
          </w:tcPr>
          <w:p w14:paraId="1CEA24A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1800" w:type="dxa"/>
            <w:shd w:val="clear" w:color="auto" w:fill="FFFFFF"/>
            <w:vAlign w:val="center"/>
          </w:tcPr>
          <w:p w14:paraId="5D8CD43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7EB608A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28763A1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5A9E8AE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0F43628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2727F87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50</w:t>
            </w:r>
          </w:p>
        </w:tc>
        <w:tc>
          <w:tcPr>
            <w:tcW w:w="1140" w:type="dxa"/>
            <w:shd w:val="clear" w:color="auto" w:fill="FFFFFF"/>
          </w:tcPr>
          <w:p w14:paraId="4373A6C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40" w:type="dxa"/>
            <w:shd w:val="clear" w:color="auto" w:fill="FFFFFF"/>
          </w:tcPr>
          <w:p w14:paraId="46D1E6F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40" w:type="dxa"/>
            <w:shd w:val="clear" w:color="auto" w:fill="FFFFFF"/>
          </w:tcPr>
          <w:p w14:paraId="7D95DD2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40" w:type="dxa"/>
            <w:shd w:val="clear" w:color="auto" w:fill="FFFFFF"/>
          </w:tcPr>
          <w:p w14:paraId="7951278E"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41" w:type="dxa"/>
            <w:shd w:val="clear" w:color="auto" w:fill="FFFFFF"/>
          </w:tcPr>
          <w:p w14:paraId="39677A6F"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4E93E031"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A0CA81F"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пробам.</w:t>
      </w:r>
    </w:p>
    <w:p w14:paraId="729A6B73"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поражения растений вычисляют по формуле (3)</w:t>
      </w:r>
    </w:p>
    <w:p w14:paraId="291911D7"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1CE30B5" w14:textId="746E17EC" w:rsidR="005269CF" w:rsidRPr="00E8354F" w:rsidRDefault="00AB08B3" w:rsidP="008A2402">
      <w:pPr>
        <w:spacing w:after="0" w:line="240" w:lineRule="auto"/>
        <w:jc w:val="center"/>
        <w:rPr>
          <w:rFonts w:ascii="Times New Roman" w:eastAsia="Times New Roman" w:hAnsi="Times New Roman" w:cs="Times New Roman"/>
          <w:b/>
          <w:caps/>
          <w:sz w:val="28"/>
          <w:szCs w:val="28"/>
          <w:lang w:eastAsia="ru-RU"/>
        </w:rPr>
      </w:pPr>
      <w:r w:rsidRPr="00E8354F">
        <w:rPr>
          <w:rFonts w:ascii="Times New Roman" w:eastAsia="Times New Roman" w:hAnsi="Times New Roman" w:cs="Times New Roman"/>
          <w:b/>
          <w:sz w:val="28"/>
          <w:szCs w:val="28"/>
          <w:lang w:eastAsia="ru-RU"/>
        </w:rPr>
        <w:t>3</w:t>
      </w:r>
      <w:r w:rsidR="005269CF" w:rsidRPr="00E8354F">
        <w:rPr>
          <w:rFonts w:ascii="Times New Roman" w:eastAsia="Times New Roman" w:hAnsi="Times New Roman" w:cs="Times New Roman"/>
          <w:b/>
          <w:sz w:val="28"/>
          <w:szCs w:val="28"/>
          <w:lang w:eastAsia="ru-RU"/>
        </w:rPr>
        <w:t>.</w:t>
      </w:r>
      <w:r w:rsidR="00234D84" w:rsidRPr="00E8354F">
        <w:rPr>
          <w:rFonts w:ascii="Times New Roman" w:eastAsia="Times New Roman" w:hAnsi="Times New Roman" w:cs="Times New Roman"/>
          <w:b/>
          <w:sz w:val="28"/>
          <w:szCs w:val="28"/>
          <w:lang w:eastAsia="ru-RU"/>
        </w:rPr>
        <w:t>2.</w:t>
      </w:r>
      <w:r w:rsidR="005269CF" w:rsidRPr="00E8354F">
        <w:rPr>
          <w:rFonts w:ascii="Times New Roman" w:eastAsia="Times New Roman" w:hAnsi="Times New Roman" w:cs="Times New Roman"/>
          <w:b/>
          <w:sz w:val="28"/>
          <w:szCs w:val="28"/>
          <w:lang w:eastAsia="ru-RU"/>
        </w:rPr>
        <w:t xml:space="preserve"> </w:t>
      </w:r>
      <w:r w:rsidR="00E91F9A" w:rsidRPr="00E8354F">
        <w:rPr>
          <w:rFonts w:ascii="Times New Roman" w:eastAsia="Times New Roman" w:hAnsi="Times New Roman" w:cs="Times New Roman"/>
          <w:b/>
          <w:sz w:val="28"/>
          <w:szCs w:val="28"/>
          <w:lang w:eastAsia="ru-RU"/>
        </w:rPr>
        <w:t>Защита растений от вредителей</w:t>
      </w:r>
    </w:p>
    <w:p w14:paraId="1E2F7429" w14:textId="77777777"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p>
    <w:p w14:paraId="0973EB0C" w14:textId="25C70405" w:rsidR="00B14ECE" w:rsidRPr="00E8354F" w:rsidRDefault="00AB08B3" w:rsidP="008A2402">
      <w:pPr>
        <w:spacing w:after="0" w:line="240" w:lineRule="auto"/>
        <w:ind w:firstLine="709"/>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xml:space="preserve">Защита растений от вредителей представляет собой комплекс мероприятий, направленных против вредителей сельскохозяйственных культур, </w:t>
      </w:r>
      <w:r w:rsidR="00B14ECE" w:rsidRPr="00E8354F">
        <w:rPr>
          <w:rFonts w:ascii="Times New Roman" w:eastAsia="Times New Roman" w:hAnsi="Times New Roman" w:cs="Times New Roman"/>
          <w:bCs/>
          <w:sz w:val="28"/>
          <w:szCs w:val="28"/>
          <w:lang w:eastAsia="ru-RU"/>
        </w:rPr>
        <w:t xml:space="preserve">коими являются насекомые, клещи, грызуны, нематоды – круглые черви, слизни. В подавляющем большинстве вредителями </w:t>
      </w:r>
      <w:r w:rsidR="00B14ECE" w:rsidRPr="00E8354F">
        <w:rPr>
          <w:rFonts w:ascii="Times New Roman" w:eastAsia="Times New Roman" w:hAnsi="Times New Roman" w:cs="Times New Roman"/>
          <w:bCs/>
          <w:sz w:val="28"/>
          <w:szCs w:val="28"/>
          <w:lang w:eastAsia="ru-RU"/>
        </w:rPr>
        <w:lastRenderedPageBreak/>
        <w:t xml:space="preserve">сельскохозяйственных культур и плодово-ягодных насаждений являются насекомые. </w:t>
      </w:r>
    </w:p>
    <w:p w14:paraId="7C1FECF2" w14:textId="77777777" w:rsidR="00B14ECE" w:rsidRPr="00E8354F" w:rsidRDefault="00B14ECE"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Cs/>
          <w:sz w:val="28"/>
          <w:szCs w:val="28"/>
          <w:lang w:eastAsia="ru-RU"/>
        </w:rPr>
        <w:t xml:space="preserve">Наука, изучающая насекомых, называется энтомология </w:t>
      </w:r>
      <w:r w:rsidR="005269CF" w:rsidRPr="00E8354F">
        <w:rPr>
          <w:rFonts w:ascii="Times New Roman" w:eastAsia="Times New Roman" w:hAnsi="Times New Roman" w:cs="Times New Roman"/>
          <w:sz w:val="28"/>
          <w:szCs w:val="28"/>
          <w:lang w:eastAsia="ru-RU"/>
        </w:rPr>
        <w:t>(от греческих слов энтомон – насекомое и логос – наука)</w:t>
      </w:r>
      <w:r w:rsidRPr="00E8354F">
        <w:rPr>
          <w:rFonts w:ascii="Times New Roman" w:eastAsia="Times New Roman" w:hAnsi="Times New Roman" w:cs="Times New Roman"/>
          <w:sz w:val="28"/>
          <w:szCs w:val="28"/>
          <w:lang w:eastAsia="ru-RU"/>
        </w:rPr>
        <w:t>.</w:t>
      </w:r>
    </w:p>
    <w:p w14:paraId="1D880BA8" w14:textId="6FD1F699"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Современная энтомология представляет собой отрасль биологии, тесно связанную с практикой, и в настоящее время подразделяется на ряд самостоятельных дисциплин: общую энтомологию, сельскохозяйственную энтомологию, лесную, медицинскую и ветеринарную.</w:t>
      </w:r>
    </w:p>
    <w:p w14:paraId="0733FFC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Насекомые представляют громадный класс животных, насчитывающий более 1 миллиона видов. В соответствии с практическим значением для человека насекомых условно делят на полезных и вредных. К числу полезных относят хищников и паразитов (</w:t>
      </w:r>
      <w:r w:rsidRPr="00E8354F">
        <w:rPr>
          <w:rFonts w:ascii="Times New Roman" w:eastAsia="Times New Roman" w:hAnsi="Times New Roman" w:cs="Times New Roman"/>
          <w:b/>
          <w:sz w:val="28"/>
          <w:szCs w:val="28"/>
          <w:lang w:eastAsia="ru-RU"/>
        </w:rPr>
        <w:t>энтомофагов</w:t>
      </w:r>
      <w:r w:rsidRPr="00E8354F">
        <w:rPr>
          <w:rFonts w:ascii="Times New Roman" w:eastAsia="Times New Roman" w:hAnsi="Times New Roman" w:cs="Times New Roman"/>
          <w:sz w:val="28"/>
          <w:szCs w:val="28"/>
          <w:lang w:eastAsia="ru-RU"/>
        </w:rPr>
        <w:t xml:space="preserve">), уничтожающих вредных насекомых; обитателей почвы и лесной подстилки, участвующих в процессах почвообразования; опылителей растений; поставщиков ценных продуктов питания (мед) и сырья для промышленности (воск, шелк, шеллак, красители и др.). К вредным насекомым относят растительноядных насекомых </w:t>
      </w:r>
      <w:r w:rsidRPr="00E8354F">
        <w:rPr>
          <w:rFonts w:ascii="Times New Roman" w:eastAsia="Times New Roman" w:hAnsi="Times New Roman" w:cs="Times New Roman"/>
          <w:b/>
          <w:sz w:val="28"/>
          <w:szCs w:val="28"/>
          <w:lang w:eastAsia="ru-RU"/>
        </w:rPr>
        <w:t>(фитофагов)</w:t>
      </w:r>
      <w:r w:rsidRPr="00E8354F">
        <w:rPr>
          <w:rFonts w:ascii="Times New Roman" w:eastAsia="Times New Roman" w:hAnsi="Times New Roman" w:cs="Times New Roman"/>
          <w:sz w:val="28"/>
          <w:szCs w:val="28"/>
          <w:lang w:eastAsia="ru-RU"/>
        </w:rPr>
        <w:t xml:space="preserve">, наносящих существенный вред растениям; разрушителей древесины; различных кровососущих насекомых, переносчиков болезней человека и домашних животных. </w:t>
      </w:r>
    </w:p>
    <w:p w14:paraId="70E93828"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Среди насекомых насчитывается до 60 тысяч видов вредителей сельскохозяйственных культур, из них наиболее опасными являются около 4 тысяч видов.</w:t>
      </w:r>
    </w:p>
    <w:p w14:paraId="3E1C4AD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связи с этим знание особенностей внешнего строения, биологии и экологии насекомых необходимо для разработки методов борьбы с вредными видами и для сохранения полезных.</w:t>
      </w:r>
    </w:p>
    <w:p w14:paraId="02D287F2" w14:textId="77777777" w:rsidR="00045B51" w:rsidRPr="00E8354F" w:rsidRDefault="00045B51" w:rsidP="008A2402">
      <w:pPr>
        <w:spacing w:after="0" w:line="240" w:lineRule="auto"/>
        <w:ind w:firstLine="709"/>
        <w:jc w:val="center"/>
        <w:rPr>
          <w:rFonts w:ascii="Times New Roman" w:eastAsia="Times New Roman" w:hAnsi="Times New Roman" w:cs="Times New Roman"/>
          <w:b/>
          <w:i/>
          <w:sz w:val="28"/>
          <w:szCs w:val="28"/>
          <w:lang w:eastAsia="ru-RU"/>
        </w:rPr>
      </w:pPr>
    </w:p>
    <w:p w14:paraId="1ED9E441" w14:textId="77777777" w:rsidR="00045B51" w:rsidRPr="00E8354F" w:rsidRDefault="00045B51" w:rsidP="008A2402">
      <w:pPr>
        <w:spacing w:after="0" w:line="240" w:lineRule="auto"/>
        <w:ind w:firstLine="709"/>
        <w:jc w:val="center"/>
        <w:rPr>
          <w:rFonts w:ascii="Times New Roman" w:eastAsia="Times New Roman" w:hAnsi="Times New Roman" w:cs="Times New Roman"/>
          <w:b/>
          <w:i/>
          <w:sz w:val="28"/>
          <w:szCs w:val="28"/>
          <w:lang w:eastAsia="ru-RU"/>
        </w:rPr>
      </w:pPr>
    </w:p>
    <w:p w14:paraId="5E6F3088" w14:textId="61B60490" w:rsidR="005269CF" w:rsidRPr="00E8354F" w:rsidRDefault="005269CF" w:rsidP="008A2402">
      <w:pPr>
        <w:spacing w:after="0" w:line="240" w:lineRule="auto"/>
        <w:ind w:firstLine="709"/>
        <w:jc w:val="center"/>
        <w:rPr>
          <w:rFonts w:ascii="Times New Roman" w:eastAsia="Times New Roman" w:hAnsi="Times New Roman" w:cs="Times New Roman"/>
          <w:b/>
          <w:i/>
          <w:sz w:val="28"/>
          <w:szCs w:val="28"/>
          <w:lang w:eastAsia="ru-RU"/>
        </w:rPr>
      </w:pPr>
      <w:r w:rsidRPr="00E8354F">
        <w:rPr>
          <w:rFonts w:ascii="Times New Roman" w:eastAsia="Times New Roman" w:hAnsi="Times New Roman" w:cs="Times New Roman"/>
          <w:b/>
          <w:i/>
          <w:sz w:val="28"/>
          <w:szCs w:val="28"/>
          <w:lang w:eastAsia="ru-RU"/>
        </w:rPr>
        <w:t>Морфология насекомых</w:t>
      </w:r>
    </w:p>
    <w:p w14:paraId="7C1CF5BA" w14:textId="77777777" w:rsidR="00045B51" w:rsidRPr="00E8354F" w:rsidRDefault="00045B51" w:rsidP="008A2402">
      <w:pPr>
        <w:spacing w:after="0" w:line="240" w:lineRule="auto"/>
        <w:ind w:firstLine="709"/>
        <w:jc w:val="center"/>
        <w:rPr>
          <w:rFonts w:ascii="Times New Roman" w:eastAsia="Times New Roman" w:hAnsi="Times New Roman" w:cs="Times New Roman"/>
          <w:b/>
          <w:i/>
          <w:sz w:val="28"/>
          <w:szCs w:val="28"/>
          <w:lang w:eastAsia="ru-RU"/>
        </w:rPr>
      </w:pPr>
    </w:p>
    <w:p w14:paraId="6AA5ADD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Морфология изучает наружное строение насекомых. Тело насекомых покрыто снаружи плотной кутикулой, которая играет роль наружного скелета. Тело подразделяется сегменты, объединенные в три отдела (голову, грудь и брюшко). Голова несет одну пару усиков (орган обоняния и осязания) и ротовые органы различного строения. Различают 2 основных типа ротовых аппаратов: грызущий и сосущий, а также несколько их модификаций.</w:t>
      </w:r>
    </w:p>
    <w:p w14:paraId="710BFD08" w14:textId="4F33D702"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Грызущие ротовые органы приспособлены к питанию твердой пищей, сосущий – к приему жидкой пищи (нектар цветков, клеточный сок растений, кровь животных). От строения ротовых органов и способа питания зависит и тип повреждений растений, поэтому особенности строения </w:t>
      </w:r>
      <w:r w:rsidR="00E91F9A" w:rsidRPr="00E8354F">
        <w:rPr>
          <w:rFonts w:ascii="Times New Roman" w:eastAsia="Times New Roman" w:hAnsi="Times New Roman" w:cs="Times New Roman"/>
          <w:sz w:val="28"/>
          <w:szCs w:val="28"/>
          <w:lang w:eastAsia="ru-RU"/>
        </w:rPr>
        <w:t>учитываются при</w:t>
      </w:r>
      <w:r w:rsidRPr="00E8354F">
        <w:rPr>
          <w:rFonts w:ascii="Times New Roman" w:eastAsia="Times New Roman" w:hAnsi="Times New Roman" w:cs="Times New Roman"/>
          <w:sz w:val="28"/>
          <w:szCs w:val="28"/>
          <w:lang w:eastAsia="ru-RU"/>
        </w:rPr>
        <w:t xml:space="preserve"> выборе инсектицидов для борьбы с ними. Инсектициды – препараты, используемые для борьбы с вредными насекомыми</w:t>
      </w:r>
    </w:p>
    <w:p w14:paraId="73F6FE8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Грудной отдел тела насекомого состоит из трех сегментов, каждый из которых несет по паре ног, а второй и третий – по паре крыльев. Крыльев у </w:t>
      </w:r>
      <w:r w:rsidRPr="00E8354F">
        <w:rPr>
          <w:rFonts w:ascii="Times New Roman" w:eastAsia="Times New Roman" w:hAnsi="Times New Roman" w:cs="Times New Roman"/>
          <w:sz w:val="28"/>
          <w:szCs w:val="28"/>
          <w:lang w:eastAsia="ru-RU"/>
        </w:rPr>
        <w:lastRenderedPageBreak/>
        <w:t>насекомых обычно 2 пары, реже – одна (мухи), нередко крылья недоразвиты или отсутствуют (первичнобескрылые, вши, блохи).</w:t>
      </w:r>
    </w:p>
    <w:p w14:paraId="658EC2ED" w14:textId="707005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Брюшко – третий отдел тела и состоит из более или менее сходных между собой сегментов, и у взрослых насекомых лишено ног.</w:t>
      </w:r>
      <w:r w:rsidR="00E966F3" w:rsidRPr="00E8354F">
        <w:rPr>
          <w:rFonts w:ascii="Times New Roman" w:eastAsia="Times New Roman" w:hAnsi="Times New Roman" w:cs="Times New Roman"/>
          <w:sz w:val="28"/>
          <w:szCs w:val="28"/>
          <w:lang w:eastAsia="ru-RU"/>
        </w:rPr>
        <w:t xml:space="preserve"> На брюшке могут находиться придатки – церки, грифельки, яйцеклад, жало (у жалящих насекомых), копулятивный аппарат у самцов.</w:t>
      </w:r>
    </w:p>
    <w:p w14:paraId="30D8E81F" w14:textId="77777777" w:rsidR="005269CF" w:rsidRPr="00E8354F" w:rsidRDefault="005269CF" w:rsidP="008A2402">
      <w:pPr>
        <w:spacing w:after="0" w:line="240" w:lineRule="auto"/>
        <w:ind w:firstLine="709"/>
        <w:jc w:val="center"/>
        <w:rPr>
          <w:rFonts w:ascii="Times New Roman" w:eastAsia="Times New Roman" w:hAnsi="Times New Roman" w:cs="Times New Roman"/>
          <w:b/>
          <w:i/>
          <w:sz w:val="28"/>
          <w:szCs w:val="28"/>
          <w:lang w:eastAsia="ru-RU"/>
        </w:rPr>
      </w:pPr>
      <w:r w:rsidRPr="00E8354F">
        <w:rPr>
          <w:rFonts w:ascii="Times New Roman" w:eastAsia="Times New Roman" w:hAnsi="Times New Roman" w:cs="Times New Roman"/>
          <w:b/>
          <w:i/>
          <w:sz w:val="28"/>
          <w:szCs w:val="28"/>
          <w:lang w:eastAsia="ru-RU"/>
        </w:rPr>
        <w:t>Биология насекомых</w:t>
      </w:r>
    </w:p>
    <w:p w14:paraId="28AF5E32" w14:textId="77777777" w:rsidR="00045B51" w:rsidRPr="00E8354F" w:rsidRDefault="00045B51" w:rsidP="008A2402">
      <w:pPr>
        <w:spacing w:after="0" w:line="240" w:lineRule="auto"/>
        <w:ind w:firstLine="709"/>
        <w:jc w:val="center"/>
        <w:rPr>
          <w:rFonts w:ascii="Times New Roman" w:eastAsia="Times New Roman" w:hAnsi="Times New Roman" w:cs="Times New Roman"/>
          <w:b/>
          <w:i/>
          <w:sz w:val="28"/>
          <w:szCs w:val="28"/>
          <w:lang w:eastAsia="ru-RU"/>
        </w:rPr>
      </w:pPr>
    </w:p>
    <w:p w14:paraId="0C4DC7E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Индивидуальное развитие насекомых, или онтогенез, можно разделить на два периода: развитие внутри яйца или эмбриональное, и развитие после выхода из яйца или постэмбриональное.</w:t>
      </w:r>
    </w:p>
    <w:p w14:paraId="1EFBA0B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Большинство насекомых откладывает яйца. Развитие зародыша и его развитие происходит во внешней среде уже после его откладки. Встречаются и случаи живорождения (тли, трипсы, мухи). </w:t>
      </w:r>
    </w:p>
    <w:p w14:paraId="36509F16"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После выхода из яйца начинается период постэмбрионального развития насекомого, которое сопровождается превращением или метаморфозом. Метаморфоз характеризуется переходом организма из одной фазы в другую.</w:t>
      </w:r>
    </w:p>
    <w:p w14:paraId="4DF3E156"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соответствии с характером постэмбрионального развития различают два типа метаморфоза: неполное и полное превращение. При неполном превращении насекомое проходит 3 фазы развития: яйцо, личинка и взрослое насекомое (имаго). При полном – 4 фазы: яйцо, личинка, куколка, имаго. Неполное превращение характерно для прямокрылых, равнокрылых, клопов, трипсов и др. Полное – для жуков, сетчатокрылых, перепончатокрылых, бабочек, мух.</w:t>
      </w:r>
    </w:p>
    <w:p w14:paraId="201891FC"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Кроме этих двух типов метаморфоза существуют их видоизменения: упрощенные и усложненные.</w:t>
      </w:r>
    </w:p>
    <w:p w14:paraId="69A5400B" w14:textId="77777777"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p>
    <w:p w14:paraId="0396DB7D" w14:textId="733FC24D" w:rsidR="005269CF" w:rsidRPr="00E8354F" w:rsidRDefault="00B14ECE" w:rsidP="008A2402">
      <w:pPr>
        <w:spacing w:after="0" w:line="240" w:lineRule="auto"/>
        <w:jc w:val="center"/>
        <w:rPr>
          <w:rFonts w:ascii="Times New Roman" w:eastAsia="Times New Roman" w:hAnsi="Times New Roman" w:cs="Times New Roman"/>
          <w:b/>
          <w:caps/>
          <w:sz w:val="28"/>
          <w:szCs w:val="28"/>
          <w:lang w:eastAsia="ru-RU"/>
        </w:rPr>
      </w:pPr>
      <w:r w:rsidRPr="00E8354F">
        <w:rPr>
          <w:rFonts w:ascii="Times New Roman" w:eastAsia="Times New Roman" w:hAnsi="Times New Roman" w:cs="Times New Roman"/>
          <w:b/>
          <w:sz w:val="28"/>
          <w:szCs w:val="28"/>
          <w:lang w:eastAsia="ru-RU"/>
        </w:rPr>
        <w:t>Вредители зерновых, бобовых, технических и овощных культур</w:t>
      </w:r>
    </w:p>
    <w:p w14:paraId="4D6EF6B1" w14:textId="77777777" w:rsidR="005269CF" w:rsidRPr="00E8354F" w:rsidRDefault="005269CF" w:rsidP="008A2402">
      <w:pPr>
        <w:spacing w:after="0" w:line="240" w:lineRule="auto"/>
        <w:jc w:val="both"/>
        <w:rPr>
          <w:rFonts w:ascii="Times New Roman" w:eastAsia="Times New Roman" w:hAnsi="Times New Roman" w:cs="Times New Roman"/>
          <w:sz w:val="28"/>
          <w:szCs w:val="28"/>
          <w:lang w:eastAsia="ru-RU"/>
        </w:rPr>
      </w:pPr>
    </w:p>
    <w:p w14:paraId="34FACB8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Многоядные вредители или </w:t>
      </w:r>
      <w:r w:rsidRPr="00E8354F">
        <w:rPr>
          <w:rFonts w:ascii="Times New Roman" w:eastAsia="Times New Roman" w:hAnsi="Times New Roman" w:cs="Times New Roman"/>
          <w:b/>
          <w:sz w:val="28"/>
          <w:szCs w:val="28"/>
          <w:lang w:eastAsia="ru-RU"/>
        </w:rPr>
        <w:t xml:space="preserve">полифаги </w:t>
      </w:r>
      <w:r w:rsidRPr="00E8354F">
        <w:rPr>
          <w:rFonts w:ascii="Times New Roman" w:eastAsia="Times New Roman" w:hAnsi="Times New Roman" w:cs="Times New Roman"/>
          <w:sz w:val="28"/>
          <w:szCs w:val="28"/>
          <w:lang w:eastAsia="ru-RU"/>
        </w:rPr>
        <w:t>питаются растениями, относящимися к различным ботаническим семействам. Большинство многоядных вредителей в личиночной и взрослой фазе имеют грызущий ротовой аппарат.</w:t>
      </w:r>
    </w:p>
    <w:p w14:paraId="145FC59B"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Некоторые многоядные вредители, размножаясь в огромном количестве, сильно повреждают или полностью уничтожают культурные растения.</w:t>
      </w:r>
    </w:p>
    <w:p w14:paraId="392C759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Эта группа вредителей представлена отрядами прямокрылые (саранчовые, кузнечики, сверчки, медведки); жесткокрылые или жуки (пластинчатоусые, щелкуны, чернотелки, долгоносики); чешуекрылые или бабочки (гусеницы совок, лугового и стеблевого мотыльков). </w:t>
      </w:r>
    </w:p>
    <w:p w14:paraId="79A72698"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Зерновые злаковые культуры повреждают как многоядные вредители (саранчовые, кузнечики, щелкуны, чернотелки, подгрызающие совки), так и специализированные, которые питаются как вегетативными, так и генеративными органами растений.</w:t>
      </w:r>
    </w:p>
    <w:p w14:paraId="1C809D24"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 xml:space="preserve">Из специализированных вредителей для зерновых злаковых культур наиболее вредоносны: злаковая тля, клоп вредная черепашка, пшеничный трипс, хлебный жук кузька, пьявица, хлебные блошки, стеблевой хлебный пилильщик, гессенская муха. </w:t>
      </w:r>
    </w:p>
    <w:p w14:paraId="0D1934B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Бобовые культуры подвергаются нападению большого комплекса вредителей, многоядных и специализированных. Среди многоядных: луговой мотылек, капустная, люцерновая совки, медведка, проволочники (личинки щелкунов) и ложнопроволочники (личинки чернотелок), свекловичные долгоносики и другие. Специализированные вредители: различные виды клубеньковых долгоносиков, гороховая и фасолевая зерновки, гороховые плодожорки, акациевая огневка, люцерновая толстоножка. Снижают урожай семян гороховая тля, люцерновый клоп. </w:t>
      </w:r>
    </w:p>
    <w:p w14:paraId="1B08F52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На овощных крестоцветных, зонтичных и лилейных культурах встречается сходный комплекс многоядных вредителей. Листогрызущие многоядные вредители – луговой мотылек, рапсовый пилильщик. Сосущие – крестоцветные клопы, табачный трипс. </w:t>
      </w:r>
    </w:p>
    <w:p w14:paraId="41B19F60"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Из специализированных вредителей наиболее распространены и вредоносны: на крестоцветных – капустная тля, крестоцветные клопы, рапсовый цветоед, семенной скрытнохоботник, рапсовый пыльцеед (на масличных), капустные совки, белянки, моль, муха. На зонтичных культурах – свекловичные долгоносики, зонтичная моль, морковная муха. На лилейных – луковый скрытнохоботник, луковая журчалка. </w:t>
      </w:r>
    </w:p>
    <w:p w14:paraId="563C0748" w14:textId="77777777" w:rsidR="005269CF" w:rsidRPr="00E8354F" w:rsidRDefault="005269CF" w:rsidP="008A2402">
      <w:pPr>
        <w:spacing w:after="0" w:line="240" w:lineRule="auto"/>
        <w:ind w:firstLine="709"/>
        <w:jc w:val="center"/>
        <w:rPr>
          <w:rFonts w:ascii="Times New Roman" w:eastAsia="Times New Roman" w:hAnsi="Times New Roman" w:cs="Times New Roman"/>
          <w:caps/>
          <w:sz w:val="28"/>
          <w:szCs w:val="28"/>
          <w:lang w:eastAsia="ru-RU"/>
        </w:rPr>
      </w:pPr>
    </w:p>
    <w:p w14:paraId="57F03417" w14:textId="65D137F0" w:rsidR="005269CF" w:rsidRPr="00E8354F" w:rsidRDefault="00B14ECE" w:rsidP="008A2402">
      <w:pPr>
        <w:spacing w:after="0" w:line="240" w:lineRule="auto"/>
        <w:jc w:val="center"/>
        <w:rPr>
          <w:rFonts w:ascii="Times New Roman" w:eastAsia="Times New Roman" w:hAnsi="Times New Roman" w:cs="Times New Roman"/>
          <w:b/>
          <w:caps/>
          <w:sz w:val="28"/>
          <w:szCs w:val="28"/>
          <w:lang w:eastAsia="ru-RU"/>
        </w:rPr>
      </w:pPr>
      <w:r w:rsidRPr="00E8354F">
        <w:rPr>
          <w:rFonts w:ascii="Times New Roman" w:eastAsia="Times New Roman" w:hAnsi="Times New Roman" w:cs="Times New Roman"/>
          <w:b/>
          <w:sz w:val="28"/>
          <w:szCs w:val="28"/>
          <w:lang w:eastAsia="ru-RU"/>
        </w:rPr>
        <w:t>Вредители плодово-ягодных насаждений</w:t>
      </w:r>
    </w:p>
    <w:p w14:paraId="350B3584" w14:textId="77777777" w:rsidR="005269CF" w:rsidRPr="00E8354F" w:rsidRDefault="005269CF" w:rsidP="008A2402">
      <w:pPr>
        <w:spacing w:after="0" w:line="240" w:lineRule="auto"/>
        <w:jc w:val="both"/>
        <w:rPr>
          <w:rFonts w:ascii="Times New Roman" w:eastAsia="Times New Roman" w:hAnsi="Times New Roman" w:cs="Times New Roman"/>
          <w:sz w:val="28"/>
          <w:szCs w:val="28"/>
          <w:lang w:eastAsia="ru-RU"/>
        </w:rPr>
      </w:pPr>
    </w:p>
    <w:p w14:paraId="0A10D6A8"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Видовой состав вредной энтомофауны садовых насаждений включает в себя несколько сотен видов вредных насекомых, и зависит от возраста и физиологического состояния плодовых деревьев, а также от зоны плодоводства. </w:t>
      </w:r>
    </w:p>
    <w:p w14:paraId="4307AC5E" w14:textId="7CB54AB2"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Сеянцы в плодовых питомниках повреждают многоядные вредители (личинки щелкунов, чернотелок, пластинчатоусых жуков, гусеницы подгрызающих совок). Затем их постепенно заселяют </w:t>
      </w:r>
      <w:r w:rsidR="00E91F9A" w:rsidRPr="00E8354F">
        <w:rPr>
          <w:rFonts w:ascii="Times New Roman" w:eastAsia="Times New Roman" w:hAnsi="Times New Roman" w:cs="Times New Roman"/>
          <w:sz w:val="28"/>
          <w:szCs w:val="28"/>
          <w:lang w:eastAsia="ru-RU"/>
        </w:rPr>
        <w:t>специализированные сосущие</w:t>
      </w:r>
      <w:r w:rsidRPr="00E8354F">
        <w:rPr>
          <w:rFonts w:ascii="Times New Roman" w:eastAsia="Times New Roman" w:hAnsi="Times New Roman" w:cs="Times New Roman"/>
          <w:sz w:val="28"/>
          <w:szCs w:val="28"/>
          <w:lang w:eastAsia="ru-RU"/>
        </w:rPr>
        <w:t xml:space="preserve"> и листогрызущие вредители. С началом плодоношения появляются вредители генеративных органов (яблонный цветоед, казарка, листовертки, пилильщики, плодожорки). Старые насаждения повреждают короеды, заболонники, стеклянницы, древоточцы. Вредители, распространенные повсеместно: зеленая яблонная тля, грушевая медяница, яблонная и сливовая плодожорки. </w:t>
      </w:r>
    </w:p>
    <w:p w14:paraId="186C7AFA"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Многие вредители являются переносчиками вирусных (тли, клопы, цикадки, личинки хрущей) и грибных (казарка, пилильщики, плодожорки) болезней деревьев.</w:t>
      </w:r>
    </w:p>
    <w:p w14:paraId="14B680B8" w14:textId="77777777" w:rsidR="005269CF" w:rsidRPr="00E8354F" w:rsidRDefault="005269CF" w:rsidP="008A2402">
      <w:pPr>
        <w:spacing w:after="0" w:line="240" w:lineRule="auto"/>
        <w:ind w:firstLine="709"/>
        <w:jc w:val="center"/>
        <w:rPr>
          <w:rFonts w:ascii="Times New Roman" w:eastAsia="Times New Roman" w:hAnsi="Times New Roman" w:cs="Times New Roman"/>
          <w:bCs/>
          <w:sz w:val="28"/>
          <w:szCs w:val="28"/>
          <w:lang w:eastAsia="ru-RU"/>
        </w:rPr>
      </w:pPr>
    </w:p>
    <w:p w14:paraId="3874D9A7" w14:textId="2B1C354D" w:rsidR="005269CF" w:rsidRPr="00E8354F" w:rsidRDefault="00B14ECE" w:rsidP="008A2402">
      <w:pPr>
        <w:spacing w:after="0" w:line="240" w:lineRule="auto"/>
        <w:jc w:val="center"/>
        <w:rPr>
          <w:rFonts w:ascii="Times New Roman" w:eastAsia="Times New Roman" w:hAnsi="Times New Roman" w:cs="Times New Roman"/>
          <w:b/>
          <w:bCs/>
          <w:sz w:val="28"/>
          <w:szCs w:val="28"/>
          <w:lang w:eastAsia="ru-RU"/>
        </w:rPr>
      </w:pPr>
      <w:r w:rsidRPr="00E8354F">
        <w:rPr>
          <w:rFonts w:ascii="Times New Roman" w:eastAsia="Times New Roman" w:hAnsi="Times New Roman" w:cs="Times New Roman"/>
          <w:b/>
          <w:bCs/>
          <w:sz w:val="28"/>
          <w:szCs w:val="28"/>
          <w:lang w:eastAsia="ru-RU"/>
        </w:rPr>
        <w:t>Методы учета вредителей полевых культур</w:t>
      </w:r>
    </w:p>
    <w:p w14:paraId="75CEA818" w14:textId="77777777" w:rsidR="005269CF" w:rsidRPr="00E8354F" w:rsidRDefault="005269CF" w:rsidP="008A2402">
      <w:pPr>
        <w:spacing w:after="0" w:line="240" w:lineRule="auto"/>
        <w:jc w:val="center"/>
        <w:rPr>
          <w:rFonts w:ascii="Times New Roman" w:eastAsia="Times New Roman" w:hAnsi="Times New Roman" w:cs="Times New Roman"/>
          <w:b/>
          <w:bCs/>
          <w:sz w:val="28"/>
          <w:szCs w:val="28"/>
          <w:lang w:eastAsia="ru-RU"/>
        </w:rPr>
      </w:pPr>
    </w:p>
    <w:p w14:paraId="1413850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lastRenderedPageBreak/>
        <w:t xml:space="preserve">Методы выявления и учета вредителей, обитающих в почве. </w:t>
      </w:r>
      <w:r w:rsidRPr="00E8354F">
        <w:rPr>
          <w:rFonts w:ascii="Times New Roman" w:eastAsia="Times New Roman" w:hAnsi="Times New Roman" w:cs="Times New Roman"/>
          <w:sz w:val="28"/>
          <w:szCs w:val="28"/>
          <w:lang w:eastAsia="ru-RU"/>
        </w:rPr>
        <w:t>Выявление почвообитающих вредителей проводится методом почвенных раскопок на пробных площадках, размер которых 50х50 см (0,25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 Глубина почвенной пробы-30-35 см. Площадки размещаются на обследуемом участке равномерно, в шахматном порядке. На каждом участке берут не менее 8 проб, на участке более 100 га, их количество увеличивают до 12-16. Для обнаружения кубышек саранчовых и коконов лугового мотылька раскопки ограничивают слоем почвы в 5 см.</w:t>
      </w:r>
    </w:p>
    <w:p w14:paraId="4BE3FF9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Почву извлекают послойно по 10 см (выкладывая на очищенное место рядом с площадкой), тщательно просматривая и разминая комочки. Обнаруженных насекомых определяют по видам и помещают в консервирующую жидкость (4%-й формалин, спирт, крепкий раствор поваренной соли).</w:t>
      </w:r>
    </w:p>
    <w:p w14:paraId="04D122B8"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заселенности участка вредителями следует характеризовать по трехбалльной шкале (табл. 8).</w:t>
      </w:r>
    </w:p>
    <w:p w14:paraId="464BB5F6" w14:textId="77777777" w:rsidR="00E966F3" w:rsidRPr="00E8354F" w:rsidRDefault="00E966F3" w:rsidP="008A2402">
      <w:pPr>
        <w:spacing w:after="0" w:line="240" w:lineRule="auto"/>
        <w:jc w:val="center"/>
        <w:rPr>
          <w:rFonts w:ascii="Times New Roman" w:eastAsia="Times New Roman" w:hAnsi="Times New Roman" w:cs="Times New Roman"/>
          <w:sz w:val="28"/>
          <w:szCs w:val="28"/>
          <w:lang w:eastAsia="ru-RU"/>
        </w:rPr>
      </w:pPr>
    </w:p>
    <w:p w14:paraId="2D5888D1" w14:textId="2DF5B5C9"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8</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Степень заселенности сельхозугодий многоядными вредителями</w:t>
      </w:r>
    </w:p>
    <w:p w14:paraId="38858D79"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929"/>
        <w:gridCol w:w="2982"/>
        <w:gridCol w:w="2982"/>
      </w:tblGrid>
      <w:tr w:rsidR="005269CF" w:rsidRPr="008A2402" w14:paraId="11920297" w14:textId="77777777" w:rsidTr="00D73789">
        <w:trPr>
          <w:cantSplit/>
        </w:trPr>
        <w:tc>
          <w:tcPr>
            <w:tcW w:w="959" w:type="dxa"/>
            <w:vMerge w:val="restart"/>
          </w:tcPr>
          <w:p w14:paraId="769122BC"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Балл</w:t>
            </w:r>
          </w:p>
        </w:tc>
        <w:tc>
          <w:tcPr>
            <w:tcW w:w="2929" w:type="dxa"/>
            <w:vMerge w:val="restart"/>
          </w:tcPr>
          <w:p w14:paraId="38EE86F3"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Степень заселенности</w:t>
            </w:r>
          </w:p>
        </w:tc>
        <w:tc>
          <w:tcPr>
            <w:tcW w:w="5964" w:type="dxa"/>
            <w:gridSpan w:val="2"/>
          </w:tcPr>
          <w:p w14:paraId="31BBED79"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Численность вредителей, экз. на 1 м</w:t>
            </w:r>
            <w:r w:rsidRPr="008A2402">
              <w:rPr>
                <w:rFonts w:ascii="Times New Roman" w:eastAsia="Times New Roman" w:hAnsi="Times New Roman" w:cs="Times New Roman"/>
                <w:sz w:val="24"/>
                <w:szCs w:val="24"/>
                <w:vertAlign w:val="superscript"/>
                <w:lang w:eastAsia="ru-RU"/>
              </w:rPr>
              <w:t>2</w:t>
            </w:r>
          </w:p>
        </w:tc>
      </w:tr>
      <w:tr w:rsidR="005269CF" w:rsidRPr="008A2402" w14:paraId="1E75839A" w14:textId="77777777" w:rsidTr="00D73789">
        <w:trPr>
          <w:cantSplit/>
        </w:trPr>
        <w:tc>
          <w:tcPr>
            <w:tcW w:w="959" w:type="dxa"/>
            <w:vMerge/>
          </w:tcPr>
          <w:p w14:paraId="297A2736"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tc>
        <w:tc>
          <w:tcPr>
            <w:tcW w:w="2929" w:type="dxa"/>
            <w:vMerge/>
          </w:tcPr>
          <w:p w14:paraId="4E3EF99D"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tc>
        <w:tc>
          <w:tcPr>
            <w:tcW w:w="2982" w:type="dxa"/>
          </w:tcPr>
          <w:p w14:paraId="60FAE250"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Проволочники/ ложнопроволочники</w:t>
            </w:r>
          </w:p>
        </w:tc>
        <w:tc>
          <w:tcPr>
            <w:tcW w:w="2982" w:type="dxa"/>
          </w:tcPr>
          <w:p w14:paraId="13C8EE95"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Гусеницы озимой и других совок</w:t>
            </w:r>
          </w:p>
        </w:tc>
      </w:tr>
      <w:tr w:rsidR="005269CF" w:rsidRPr="008A2402" w14:paraId="724A2B05" w14:textId="77777777" w:rsidTr="00D73789">
        <w:trPr>
          <w:cantSplit/>
          <w:trHeight w:val="1120"/>
        </w:trPr>
        <w:tc>
          <w:tcPr>
            <w:tcW w:w="959" w:type="dxa"/>
          </w:tcPr>
          <w:p w14:paraId="1D466AA3"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p w14:paraId="3175B1D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0B33D7DA"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tc>
        <w:tc>
          <w:tcPr>
            <w:tcW w:w="2929" w:type="dxa"/>
          </w:tcPr>
          <w:p w14:paraId="5EEC84C2"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Слабая</w:t>
            </w:r>
          </w:p>
          <w:p w14:paraId="32ADFA0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Средняя</w:t>
            </w:r>
          </w:p>
          <w:p w14:paraId="575D48B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Сильная</w:t>
            </w:r>
          </w:p>
        </w:tc>
        <w:tc>
          <w:tcPr>
            <w:tcW w:w="2982" w:type="dxa"/>
          </w:tcPr>
          <w:p w14:paraId="30BC59F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До 1</w:t>
            </w:r>
          </w:p>
          <w:p w14:paraId="44D45ABB"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2-4</w:t>
            </w:r>
          </w:p>
          <w:p w14:paraId="21A99765"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Свыше 4</w:t>
            </w:r>
          </w:p>
        </w:tc>
        <w:tc>
          <w:tcPr>
            <w:tcW w:w="2982" w:type="dxa"/>
            <w:tcBorders>
              <w:bottom w:val="single" w:sz="4" w:space="0" w:color="auto"/>
            </w:tcBorders>
          </w:tcPr>
          <w:p w14:paraId="0221C0E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0,2</w:t>
            </w:r>
          </w:p>
          <w:p w14:paraId="63F23522"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0,4-0,6</w:t>
            </w:r>
          </w:p>
          <w:p w14:paraId="5DED43A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Свыше 0,8</w:t>
            </w:r>
          </w:p>
        </w:tc>
      </w:tr>
    </w:tbl>
    <w:p w14:paraId="22616397" w14:textId="77777777" w:rsidR="005269CF" w:rsidRPr="008A2402" w:rsidRDefault="005269CF" w:rsidP="008A2402">
      <w:pPr>
        <w:shd w:val="clear" w:color="auto" w:fill="FFFFFF"/>
        <w:spacing w:after="0" w:line="240" w:lineRule="auto"/>
        <w:jc w:val="both"/>
        <w:rPr>
          <w:rFonts w:ascii="Times New Roman" w:eastAsia="Times New Roman" w:hAnsi="Times New Roman" w:cs="Times New Roman"/>
          <w:snapToGrid w:val="0"/>
          <w:sz w:val="24"/>
          <w:szCs w:val="24"/>
          <w:lang w:eastAsia="ru-RU"/>
        </w:rPr>
      </w:pPr>
    </w:p>
    <w:p w14:paraId="722FA8F5" w14:textId="77777777" w:rsidR="00E8354F" w:rsidRDefault="00E8354F" w:rsidP="008A2402">
      <w:pPr>
        <w:shd w:val="clear" w:color="auto" w:fill="FFFFFF"/>
        <w:spacing w:after="0" w:line="240" w:lineRule="auto"/>
        <w:jc w:val="both"/>
        <w:rPr>
          <w:rFonts w:ascii="Times New Roman" w:eastAsia="Times New Roman" w:hAnsi="Times New Roman" w:cs="Times New Roman"/>
          <w:snapToGrid w:val="0"/>
          <w:sz w:val="24"/>
          <w:szCs w:val="24"/>
          <w:lang w:eastAsia="ru-RU"/>
        </w:rPr>
      </w:pPr>
    </w:p>
    <w:p w14:paraId="78AE9E17" w14:textId="77777777" w:rsidR="00E8354F" w:rsidRDefault="00E8354F" w:rsidP="008A2402">
      <w:pPr>
        <w:shd w:val="clear" w:color="auto" w:fill="FFFFFF"/>
        <w:spacing w:after="0" w:line="240" w:lineRule="auto"/>
        <w:jc w:val="both"/>
        <w:rPr>
          <w:rFonts w:ascii="Times New Roman" w:eastAsia="Times New Roman" w:hAnsi="Times New Roman" w:cs="Times New Roman"/>
          <w:snapToGrid w:val="0"/>
          <w:sz w:val="24"/>
          <w:szCs w:val="24"/>
          <w:lang w:eastAsia="ru-RU"/>
        </w:rPr>
      </w:pPr>
    </w:p>
    <w:p w14:paraId="2F69517E" w14:textId="77777777" w:rsidR="00E8354F" w:rsidRDefault="00E8354F" w:rsidP="008A2402">
      <w:pPr>
        <w:shd w:val="clear" w:color="auto" w:fill="FFFFFF"/>
        <w:spacing w:after="0" w:line="240" w:lineRule="auto"/>
        <w:jc w:val="both"/>
        <w:rPr>
          <w:rFonts w:ascii="Times New Roman" w:eastAsia="Times New Roman" w:hAnsi="Times New Roman" w:cs="Times New Roman"/>
          <w:snapToGrid w:val="0"/>
          <w:sz w:val="24"/>
          <w:szCs w:val="24"/>
          <w:lang w:eastAsia="ru-RU"/>
        </w:rPr>
      </w:pPr>
    </w:p>
    <w:p w14:paraId="0D366C9A" w14:textId="7FBDCCDE" w:rsidR="005269CF" w:rsidRPr="00E8354F" w:rsidRDefault="005269CF" w:rsidP="008A2402">
      <w:pPr>
        <w:shd w:val="clear" w:color="auto" w:fill="FFFFFF"/>
        <w:spacing w:after="0" w:line="240" w:lineRule="auto"/>
        <w:jc w:val="both"/>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Данные, полученные в результате проведенной работы, записывают по следующей форме (табл. 9).</w:t>
      </w:r>
      <w:r w:rsidRPr="00E8354F">
        <w:rPr>
          <w:rFonts w:ascii="Times New Roman" w:eastAsia="Times New Roman" w:hAnsi="Times New Roman" w:cs="Times New Roman"/>
          <w:b/>
          <w:i/>
          <w:snapToGrid w:val="0"/>
          <w:sz w:val="28"/>
          <w:szCs w:val="28"/>
          <w:lang w:eastAsia="ru-RU"/>
        </w:rPr>
        <w:t xml:space="preserve"> </w:t>
      </w:r>
    </w:p>
    <w:p w14:paraId="0E520632" w14:textId="77777777" w:rsidR="00E8354F" w:rsidRDefault="00E8354F" w:rsidP="008A2402">
      <w:pPr>
        <w:shd w:val="clear" w:color="auto" w:fill="FFFFFF"/>
        <w:spacing w:after="0" w:line="240" w:lineRule="auto"/>
        <w:jc w:val="center"/>
        <w:rPr>
          <w:rFonts w:ascii="Times New Roman" w:eastAsia="Times New Roman" w:hAnsi="Times New Roman" w:cs="Times New Roman"/>
          <w:sz w:val="28"/>
          <w:szCs w:val="28"/>
          <w:lang w:eastAsia="ru-RU"/>
        </w:rPr>
      </w:pPr>
    </w:p>
    <w:p w14:paraId="6A9E1B10" w14:textId="7BB5F3AC"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z w:val="28"/>
          <w:szCs w:val="28"/>
          <w:lang w:eastAsia="ru-RU"/>
        </w:rPr>
        <w:t>Таблица 9</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napToGrid w:val="0"/>
          <w:sz w:val="28"/>
          <w:szCs w:val="28"/>
          <w:lang w:eastAsia="ru-RU"/>
        </w:rPr>
        <w:t xml:space="preserve">Видовой состав и численность насекомых, </w:t>
      </w:r>
    </w:p>
    <w:p w14:paraId="4E81365D" w14:textId="77777777"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 xml:space="preserve">обитающих в почве разных стаций </w:t>
      </w:r>
    </w:p>
    <w:p w14:paraId="4E0F69CC" w14:textId="77777777" w:rsidR="005269CF" w:rsidRPr="008A2402" w:rsidRDefault="005269CF" w:rsidP="008A2402">
      <w:pPr>
        <w:shd w:val="clear" w:color="auto" w:fill="FFFFFF"/>
        <w:spacing w:after="0" w:line="240" w:lineRule="auto"/>
        <w:jc w:val="center"/>
        <w:rPr>
          <w:rFonts w:ascii="Times New Roman" w:eastAsia="Times New Roman" w:hAnsi="Times New Roman" w:cs="Times New Roman"/>
          <w:snapToGrid w:val="0"/>
          <w:sz w:val="24"/>
          <w:szCs w:val="24"/>
          <w:lang w:eastAsia="ru-RU"/>
        </w:rPr>
      </w:pPr>
    </w:p>
    <w:tbl>
      <w:tblPr>
        <w:tblW w:w="96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1080"/>
        <w:gridCol w:w="1020"/>
        <w:gridCol w:w="1020"/>
        <w:gridCol w:w="1020"/>
        <w:gridCol w:w="1080"/>
        <w:gridCol w:w="960"/>
        <w:gridCol w:w="960"/>
        <w:gridCol w:w="960"/>
      </w:tblGrid>
      <w:tr w:rsidR="005269CF" w:rsidRPr="008A2402" w14:paraId="019B3A7F" w14:textId="77777777" w:rsidTr="00D73789">
        <w:trPr>
          <w:cantSplit/>
        </w:trPr>
        <w:tc>
          <w:tcPr>
            <w:tcW w:w="1544" w:type="dxa"/>
            <w:vMerge w:val="restart"/>
          </w:tcPr>
          <w:p w14:paraId="405A930C"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Место </w:t>
            </w:r>
          </w:p>
          <w:p w14:paraId="6DC80853"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обитания</w:t>
            </w:r>
          </w:p>
        </w:tc>
        <w:tc>
          <w:tcPr>
            <w:tcW w:w="1080" w:type="dxa"/>
            <w:vMerge w:val="restart"/>
            <w:textDirection w:val="btLr"/>
          </w:tcPr>
          <w:p w14:paraId="2DF4579B"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Всего </w:t>
            </w:r>
          </w:p>
          <w:p w14:paraId="11D1AE1A"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фитофагов, экз.</w:t>
            </w:r>
          </w:p>
        </w:tc>
        <w:tc>
          <w:tcPr>
            <w:tcW w:w="3060" w:type="dxa"/>
            <w:gridSpan w:val="3"/>
          </w:tcPr>
          <w:p w14:paraId="3410D84A"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 том числе</w:t>
            </w:r>
          </w:p>
          <w:p w14:paraId="0546553F"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на 1 м</w:t>
            </w:r>
            <w:r w:rsidRPr="008A2402">
              <w:rPr>
                <w:rFonts w:ascii="Times New Roman" w:eastAsia="Times New Roman" w:hAnsi="Times New Roman" w:cs="Times New Roman"/>
                <w:snapToGrid w:val="0"/>
                <w:sz w:val="24"/>
                <w:szCs w:val="24"/>
                <w:vertAlign w:val="superscript"/>
                <w:lang w:eastAsia="ru-RU"/>
              </w:rPr>
              <w:t>2</w:t>
            </w:r>
            <w:r w:rsidRPr="008A2402">
              <w:rPr>
                <w:rFonts w:ascii="Times New Roman" w:eastAsia="Times New Roman" w:hAnsi="Times New Roman" w:cs="Times New Roman"/>
                <w:snapToGrid w:val="0"/>
                <w:sz w:val="24"/>
                <w:szCs w:val="24"/>
                <w:lang w:eastAsia="ru-RU"/>
              </w:rPr>
              <w:t>, в среднем</w:t>
            </w:r>
          </w:p>
        </w:tc>
        <w:tc>
          <w:tcPr>
            <w:tcW w:w="1080" w:type="dxa"/>
            <w:vMerge w:val="restart"/>
            <w:textDirection w:val="btLr"/>
          </w:tcPr>
          <w:p w14:paraId="7640F480"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Всего </w:t>
            </w:r>
          </w:p>
          <w:p w14:paraId="34F0CF8E"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энтомофагов, экз.</w:t>
            </w:r>
          </w:p>
        </w:tc>
        <w:tc>
          <w:tcPr>
            <w:tcW w:w="2880" w:type="dxa"/>
            <w:gridSpan w:val="3"/>
          </w:tcPr>
          <w:p w14:paraId="15575A92"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 том числе</w:t>
            </w:r>
          </w:p>
          <w:p w14:paraId="533A60AA"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на 1 м</w:t>
            </w:r>
            <w:r w:rsidRPr="008A2402">
              <w:rPr>
                <w:rFonts w:ascii="Times New Roman" w:eastAsia="Times New Roman" w:hAnsi="Times New Roman" w:cs="Times New Roman"/>
                <w:snapToGrid w:val="0"/>
                <w:sz w:val="24"/>
                <w:szCs w:val="24"/>
                <w:vertAlign w:val="superscript"/>
                <w:lang w:eastAsia="ru-RU"/>
              </w:rPr>
              <w:t>2</w:t>
            </w:r>
            <w:r w:rsidRPr="008A2402">
              <w:rPr>
                <w:rFonts w:ascii="Times New Roman" w:eastAsia="Times New Roman" w:hAnsi="Times New Roman" w:cs="Times New Roman"/>
                <w:snapToGrid w:val="0"/>
                <w:sz w:val="24"/>
                <w:szCs w:val="24"/>
                <w:lang w:eastAsia="ru-RU"/>
              </w:rPr>
              <w:t>, в среднем</w:t>
            </w:r>
          </w:p>
        </w:tc>
      </w:tr>
      <w:tr w:rsidR="005269CF" w:rsidRPr="008A2402" w14:paraId="1729A069" w14:textId="77777777" w:rsidTr="00D73789">
        <w:trPr>
          <w:cantSplit/>
          <w:trHeight w:val="1677"/>
        </w:trPr>
        <w:tc>
          <w:tcPr>
            <w:tcW w:w="1544" w:type="dxa"/>
            <w:vMerge/>
          </w:tcPr>
          <w:p w14:paraId="3B1FBA5B"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80" w:type="dxa"/>
            <w:vMerge/>
          </w:tcPr>
          <w:p w14:paraId="4B3D12F2"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textDirection w:val="btLr"/>
            <w:vAlign w:val="center"/>
          </w:tcPr>
          <w:p w14:paraId="010CA3B6"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Прово-</w:t>
            </w:r>
          </w:p>
          <w:p w14:paraId="5CF12FC4"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лочники</w:t>
            </w:r>
          </w:p>
        </w:tc>
        <w:tc>
          <w:tcPr>
            <w:tcW w:w="1020" w:type="dxa"/>
            <w:textDirection w:val="btLr"/>
            <w:vAlign w:val="center"/>
          </w:tcPr>
          <w:p w14:paraId="2BC26A51"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Хрущи</w:t>
            </w:r>
          </w:p>
        </w:tc>
        <w:tc>
          <w:tcPr>
            <w:tcW w:w="1020" w:type="dxa"/>
            <w:textDirection w:val="btLr"/>
            <w:vAlign w:val="center"/>
          </w:tcPr>
          <w:p w14:paraId="5C756AE2"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и т.д.</w:t>
            </w:r>
          </w:p>
        </w:tc>
        <w:tc>
          <w:tcPr>
            <w:tcW w:w="1080" w:type="dxa"/>
            <w:vMerge/>
          </w:tcPr>
          <w:p w14:paraId="1F92488E"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textDirection w:val="btLr"/>
            <w:vAlign w:val="center"/>
          </w:tcPr>
          <w:p w14:paraId="49F62B01"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Жужелицы</w:t>
            </w:r>
          </w:p>
        </w:tc>
        <w:tc>
          <w:tcPr>
            <w:tcW w:w="960" w:type="dxa"/>
            <w:textDirection w:val="btLr"/>
            <w:vAlign w:val="center"/>
          </w:tcPr>
          <w:p w14:paraId="03DCA0C8"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Ктыри</w:t>
            </w:r>
          </w:p>
        </w:tc>
        <w:tc>
          <w:tcPr>
            <w:tcW w:w="960" w:type="dxa"/>
            <w:textDirection w:val="btLr"/>
            <w:vAlign w:val="center"/>
          </w:tcPr>
          <w:p w14:paraId="4210BCD9"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и т.д.</w:t>
            </w:r>
          </w:p>
        </w:tc>
      </w:tr>
      <w:tr w:rsidR="005269CF" w:rsidRPr="008A2402" w14:paraId="21956ABF" w14:textId="77777777" w:rsidTr="00D73789">
        <w:trPr>
          <w:trHeight w:val="705"/>
        </w:trPr>
        <w:tc>
          <w:tcPr>
            <w:tcW w:w="1544" w:type="dxa"/>
          </w:tcPr>
          <w:p w14:paraId="32FB8BE0"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Яровая </w:t>
            </w:r>
          </w:p>
          <w:p w14:paraId="7731DEE6"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пшеница</w:t>
            </w:r>
          </w:p>
        </w:tc>
        <w:tc>
          <w:tcPr>
            <w:tcW w:w="1080" w:type="dxa"/>
          </w:tcPr>
          <w:p w14:paraId="4F41052E"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vAlign w:val="center"/>
          </w:tcPr>
          <w:p w14:paraId="0C7097A5"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20" w:type="dxa"/>
            <w:vAlign w:val="center"/>
          </w:tcPr>
          <w:p w14:paraId="567657ED"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20" w:type="dxa"/>
            <w:vAlign w:val="center"/>
          </w:tcPr>
          <w:p w14:paraId="151807C7"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80" w:type="dxa"/>
          </w:tcPr>
          <w:p w14:paraId="55EF0740"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vAlign w:val="center"/>
          </w:tcPr>
          <w:p w14:paraId="4DF617A9"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960" w:type="dxa"/>
            <w:vAlign w:val="center"/>
          </w:tcPr>
          <w:p w14:paraId="74F6A06F"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960" w:type="dxa"/>
            <w:vAlign w:val="center"/>
          </w:tcPr>
          <w:p w14:paraId="3475ADB3"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r>
      <w:tr w:rsidR="005269CF" w:rsidRPr="008A2402" w14:paraId="6A150F40" w14:textId="77777777" w:rsidTr="00D73789">
        <w:trPr>
          <w:trHeight w:val="705"/>
        </w:trPr>
        <w:tc>
          <w:tcPr>
            <w:tcW w:w="1544" w:type="dxa"/>
          </w:tcPr>
          <w:p w14:paraId="7C2CD622"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Люцерна</w:t>
            </w:r>
          </w:p>
          <w:p w14:paraId="5F1FD1C2"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80" w:type="dxa"/>
          </w:tcPr>
          <w:p w14:paraId="62BEDF9C"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vAlign w:val="center"/>
          </w:tcPr>
          <w:p w14:paraId="4F953F3C"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20" w:type="dxa"/>
            <w:vAlign w:val="center"/>
          </w:tcPr>
          <w:p w14:paraId="2BA7B94A"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20" w:type="dxa"/>
            <w:vAlign w:val="center"/>
          </w:tcPr>
          <w:p w14:paraId="5C7C1337"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80" w:type="dxa"/>
          </w:tcPr>
          <w:p w14:paraId="1EF9FBD3"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vAlign w:val="center"/>
          </w:tcPr>
          <w:p w14:paraId="773E9522"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960" w:type="dxa"/>
            <w:vAlign w:val="center"/>
          </w:tcPr>
          <w:p w14:paraId="36EC1E22"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960" w:type="dxa"/>
            <w:vAlign w:val="center"/>
          </w:tcPr>
          <w:p w14:paraId="1B4CBDAB"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r>
      <w:tr w:rsidR="005269CF" w:rsidRPr="008A2402" w14:paraId="0FEB7768" w14:textId="77777777" w:rsidTr="00D73789">
        <w:trPr>
          <w:trHeight w:val="705"/>
        </w:trPr>
        <w:tc>
          <w:tcPr>
            <w:tcW w:w="1544" w:type="dxa"/>
          </w:tcPr>
          <w:p w14:paraId="44F70B0D"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lastRenderedPageBreak/>
              <w:t xml:space="preserve">Целинный </w:t>
            </w:r>
          </w:p>
          <w:p w14:paraId="546FD4C7"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участок</w:t>
            </w:r>
          </w:p>
        </w:tc>
        <w:tc>
          <w:tcPr>
            <w:tcW w:w="1080" w:type="dxa"/>
          </w:tcPr>
          <w:p w14:paraId="6142B513"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5729917D"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70BF3E5A"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73C7E9A5"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80" w:type="dxa"/>
          </w:tcPr>
          <w:p w14:paraId="575B4EF5"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tcPr>
          <w:p w14:paraId="64F0FC1F"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tcPr>
          <w:p w14:paraId="0C05196A"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tcPr>
          <w:p w14:paraId="3AACBD6B"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r>
    </w:tbl>
    <w:p w14:paraId="575099D6"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4A2A846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Методы выявления и учета вредителей полевых культур в травостое. </w:t>
      </w:r>
      <w:r w:rsidRPr="00E8354F">
        <w:rPr>
          <w:rFonts w:ascii="Times New Roman" w:eastAsia="Times New Roman" w:hAnsi="Times New Roman" w:cs="Times New Roman"/>
          <w:sz w:val="28"/>
          <w:szCs w:val="28"/>
          <w:lang w:eastAsia="ru-RU"/>
        </w:rPr>
        <w:t>Основные методы учета вредителей в травостое:</w:t>
      </w:r>
    </w:p>
    <w:p w14:paraId="5C263F34" w14:textId="77777777" w:rsidR="005269CF" w:rsidRPr="00E8354F" w:rsidRDefault="005269CF" w:rsidP="008A240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наложение пробных площадок размером 0,25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w:t>
      </w:r>
    </w:p>
    <w:p w14:paraId="42539B49" w14:textId="77777777" w:rsidR="005269CF" w:rsidRPr="00E8354F" w:rsidRDefault="005269CF" w:rsidP="008A240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учет по рядкам и полосам размером 25-100 см;</w:t>
      </w:r>
    </w:p>
    <w:p w14:paraId="1C7920DB" w14:textId="77777777" w:rsidR="005269CF" w:rsidRPr="00E8354F" w:rsidRDefault="005269CF" w:rsidP="008A240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осмотр определенного количества растений;</w:t>
      </w:r>
    </w:p>
    <w:p w14:paraId="6DEE2329" w14:textId="77777777" w:rsidR="005269CF" w:rsidRPr="00E8354F" w:rsidRDefault="005269CF" w:rsidP="008A240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метод «кошения» энтомологическим сачком.</w:t>
      </w:r>
    </w:p>
    <w:p w14:paraId="63C7BF2C"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u w:val="single"/>
          <w:lang w:eastAsia="ru-RU"/>
        </w:rPr>
        <w:t>Методом наложения пробных площадок</w:t>
      </w:r>
      <w:r w:rsidRPr="00E8354F">
        <w:rPr>
          <w:rFonts w:ascii="Times New Roman" w:eastAsia="Times New Roman" w:hAnsi="Times New Roman" w:cs="Times New Roman"/>
          <w:sz w:val="28"/>
          <w:szCs w:val="28"/>
          <w:lang w:eastAsia="ru-RU"/>
        </w:rPr>
        <w:t xml:space="preserve"> проводится выявление малоподвижных насекомых средних и крупных размеров (например, хлебные клопы). Каждая площадка размером 0,25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 xml:space="preserve"> (50х50 см) принимается за одну пробу.</w:t>
      </w:r>
    </w:p>
    <w:p w14:paraId="00FDEEC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высокой численности насекомых и равномерном их распределении по участку берут 16-20 проб. Все растения в пробах тщательно просматриваются (особенно у основания стеблей), переворачиваются комья и растительные остатки, служащие укрытием для вредителей. Обнаруженные насекомые помещаются в морилку или пробирки с формалином. Регистрируется численность их по каждой пробе, затем подсчитывается средний показатель насекомых на 1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 xml:space="preserve"> (по видам).</w:t>
      </w:r>
    </w:p>
    <w:p w14:paraId="28BD0794"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u w:val="single"/>
          <w:lang w:eastAsia="ru-RU"/>
        </w:rPr>
        <w:t>Учет вредителей по рядкам и полосам</w:t>
      </w:r>
      <w:r w:rsidRPr="00E8354F">
        <w:rPr>
          <w:rFonts w:ascii="Times New Roman" w:eastAsia="Times New Roman" w:hAnsi="Times New Roman" w:cs="Times New Roman"/>
          <w:i/>
          <w:sz w:val="28"/>
          <w:szCs w:val="28"/>
          <w:lang w:eastAsia="ru-RU"/>
        </w:rPr>
        <w:t xml:space="preserve"> </w:t>
      </w:r>
      <w:r w:rsidRPr="00E8354F">
        <w:rPr>
          <w:rFonts w:ascii="Times New Roman" w:eastAsia="Times New Roman" w:hAnsi="Times New Roman" w:cs="Times New Roman"/>
          <w:sz w:val="28"/>
          <w:szCs w:val="28"/>
          <w:lang w:eastAsia="ru-RU"/>
        </w:rPr>
        <w:t>используется при рядковом посеве на отрезках длиной от 25 до 100 см. Количество таких отрезков может быть различным в зависимости от размера участка, численности вредителей, характера их распространения. Каждый отрезок принимается за одну пробу.</w:t>
      </w:r>
    </w:p>
    <w:p w14:paraId="76D88BB6"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u w:val="single"/>
          <w:lang w:eastAsia="ru-RU"/>
        </w:rPr>
        <w:t>Учет вредителей путем осмотра растений</w:t>
      </w:r>
      <w:r w:rsidRPr="00E8354F">
        <w:rPr>
          <w:rFonts w:ascii="Times New Roman" w:eastAsia="Times New Roman" w:hAnsi="Times New Roman" w:cs="Times New Roman"/>
          <w:i/>
          <w:sz w:val="28"/>
          <w:szCs w:val="28"/>
          <w:lang w:eastAsia="ru-RU"/>
        </w:rPr>
        <w:t xml:space="preserve"> </w:t>
      </w:r>
      <w:r w:rsidRPr="00E8354F">
        <w:rPr>
          <w:rFonts w:ascii="Times New Roman" w:eastAsia="Times New Roman" w:hAnsi="Times New Roman" w:cs="Times New Roman"/>
          <w:sz w:val="28"/>
          <w:szCs w:val="28"/>
          <w:lang w:eastAsia="ru-RU"/>
        </w:rPr>
        <w:t>проводится на посевах с редким травостоем (картофель, капуста). Обычно на каждом поле берут по 100 растений (по 5 в 20 местах или по 10 в 10). Каждое учетное растение тщательно осматривают, насекомых собирают, подсчитывают по видам и выводят средний показатель.</w:t>
      </w:r>
    </w:p>
    <w:p w14:paraId="6C74AD6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u w:val="single"/>
          <w:lang w:eastAsia="ru-RU"/>
        </w:rPr>
        <w:t>Метод «кошения» энтомологическим сачком</w:t>
      </w:r>
      <w:r w:rsidRPr="00E8354F">
        <w:rPr>
          <w:rFonts w:ascii="Times New Roman" w:eastAsia="Times New Roman" w:hAnsi="Times New Roman" w:cs="Times New Roman"/>
          <w:sz w:val="28"/>
          <w:szCs w:val="28"/>
          <w:lang w:eastAsia="ru-RU"/>
        </w:rPr>
        <w:t xml:space="preserve"> позволяет учитывать свето- и теплолюбивых насекомых, находящихся на верхних частях растений (зерновых злаковых культур, злаковых трав, люцерны и т.д.).</w:t>
      </w:r>
    </w:p>
    <w:p w14:paraId="532C45D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За один прием (одна проба) рекомендуется проводить 25 взмахов. Следует брать не менее 4 проб по диагонали участка или в шахматном порядке.</w:t>
      </w:r>
    </w:p>
    <w:p w14:paraId="647F4C33"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Выявление мелких малоподвижных насекомых (тли) на посевах полевых культур проводится методом «кошения» сачком. В период колошения злаков (образования бобов у бобовых) учет численности тлей проводится глазомерно. Для этого на каждом участке берут по 8-10 площадок размером 0,25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 просматривают все растения и подсчитывают количество заселенных растений, определяют степень заселенности каждого по следующей шкале (в баллах):</w:t>
      </w:r>
    </w:p>
    <w:p w14:paraId="029B223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1 балл – единичные колонии;</w:t>
      </w:r>
    </w:p>
    <w:p w14:paraId="147D2C3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2 балла – колониями тли покрыто до ¼ поверхности </w:t>
      </w:r>
    </w:p>
    <w:p w14:paraId="21171534"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растения;</w:t>
      </w:r>
    </w:p>
    <w:p w14:paraId="0D952BBC"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3 балла – до ½ поверхности растения;</w:t>
      </w:r>
    </w:p>
    <w:p w14:paraId="2EBB757C"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4 балла – до ¾;</w:t>
      </w:r>
    </w:p>
    <w:p w14:paraId="6896D3A3"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5 баллов – все растение покрыто колониями тли.</w:t>
      </w:r>
    </w:p>
    <w:p w14:paraId="7D41F9E4"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Учет численности вредителей, живущих внутри растительных тканей. </w:t>
      </w:r>
      <w:r w:rsidRPr="00E8354F">
        <w:rPr>
          <w:rFonts w:ascii="Times New Roman" w:eastAsia="Times New Roman" w:hAnsi="Times New Roman" w:cs="Times New Roman"/>
          <w:sz w:val="28"/>
          <w:szCs w:val="28"/>
          <w:lang w:eastAsia="ru-RU"/>
        </w:rPr>
        <w:t>Учет личинок шведских мух, зеленоглазки, меромизы, стеблевых блошек проводится путем вскрытия стеблей.</w:t>
      </w:r>
    </w:p>
    <w:p w14:paraId="671C8C5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 яровых культурах (ячмень, овес, пшеница) учет проводят в период кущения – выхода в трубку. На каждом поле берут пробы растений по 16 погонных полуметровых отрезков в рядках: 8 отрезков в середине посева и по 4 – на двух краях (на расстоянии 15 м от края).</w:t>
      </w:r>
    </w:p>
    <w:p w14:paraId="4D40269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Растения каждой пробы выкапываются, складываются и затем анализируются в лаборатории. Растения, взятые с краев поля и с середины, анализируются отдельно.</w:t>
      </w:r>
    </w:p>
    <w:p w14:paraId="311551E9"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 целью обнаружения личинок шведских мух, зеленоглазки и меромизы необходимо вскрыть все стебли, для чего у главного и придаточного стеблей отгибаются влагалищные листья.</w:t>
      </w:r>
    </w:p>
    <w:p w14:paraId="19F4366E" w14:textId="77777777" w:rsidR="005269CF" w:rsidRPr="00E8354F" w:rsidRDefault="005269CF" w:rsidP="008A2402">
      <w:pPr>
        <w:spacing w:after="0" w:line="240" w:lineRule="auto"/>
        <w:ind w:firstLine="709"/>
        <w:jc w:val="both"/>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Данные, полученные в результате проведенной работы, записывают по следующей форме (табл. 10).</w:t>
      </w:r>
    </w:p>
    <w:p w14:paraId="48D8EB2F" w14:textId="77777777" w:rsidR="005269CF" w:rsidRPr="00E8354F" w:rsidRDefault="005269CF" w:rsidP="008A2402">
      <w:pPr>
        <w:shd w:val="clear" w:color="auto" w:fill="FFFFFF"/>
        <w:spacing w:after="0" w:line="240" w:lineRule="auto"/>
        <w:jc w:val="right"/>
        <w:rPr>
          <w:rFonts w:ascii="Times New Roman" w:eastAsia="Times New Roman" w:hAnsi="Times New Roman" w:cs="Times New Roman"/>
          <w:snapToGrid w:val="0"/>
          <w:sz w:val="28"/>
          <w:szCs w:val="28"/>
          <w:lang w:eastAsia="ru-RU"/>
        </w:rPr>
      </w:pPr>
    </w:p>
    <w:p w14:paraId="645AAD03"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1C365AD2"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00CD4111"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6E7FA7BF"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155DBD18"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7D93A842"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4923188D"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383D6181"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117BC068" w14:textId="3A465BD2"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Таблица 10</w:t>
      </w:r>
      <w:r w:rsidR="00234D84" w:rsidRPr="00E8354F">
        <w:rPr>
          <w:rFonts w:ascii="Times New Roman" w:eastAsia="Times New Roman" w:hAnsi="Times New Roman" w:cs="Times New Roman"/>
          <w:snapToGrid w:val="0"/>
          <w:sz w:val="28"/>
          <w:szCs w:val="28"/>
          <w:lang w:eastAsia="ru-RU"/>
        </w:rPr>
        <w:t xml:space="preserve"> - </w:t>
      </w:r>
      <w:r w:rsidRPr="00E8354F">
        <w:rPr>
          <w:rFonts w:ascii="Times New Roman" w:eastAsia="Times New Roman" w:hAnsi="Times New Roman" w:cs="Times New Roman"/>
          <w:snapToGrid w:val="0"/>
          <w:sz w:val="28"/>
          <w:szCs w:val="28"/>
          <w:lang w:eastAsia="ru-RU"/>
        </w:rPr>
        <w:t>Заселенность (поврежденность) стеблей злаковых культур</w:t>
      </w:r>
    </w:p>
    <w:p w14:paraId="53911F49" w14:textId="77777777"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внутристеблевыми вредителями</w:t>
      </w:r>
    </w:p>
    <w:p w14:paraId="016A14A1" w14:textId="77777777"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831"/>
        <w:gridCol w:w="832"/>
        <w:gridCol w:w="831"/>
        <w:gridCol w:w="832"/>
        <w:gridCol w:w="1080"/>
        <w:gridCol w:w="1020"/>
        <w:gridCol w:w="1020"/>
        <w:gridCol w:w="1020"/>
        <w:gridCol w:w="720"/>
      </w:tblGrid>
      <w:tr w:rsidR="005269CF" w:rsidRPr="008A2402" w14:paraId="26DAB4CA" w14:textId="77777777" w:rsidTr="00E966F3">
        <w:trPr>
          <w:cantSplit/>
          <w:trHeight w:val="566"/>
        </w:trPr>
        <w:tc>
          <w:tcPr>
            <w:tcW w:w="1282" w:type="dxa"/>
            <w:vMerge w:val="restart"/>
          </w:tcPr>
          <w:p w14:paraId="5DA6278C"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p>
          <w:p w14:paraId="4A481581"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p>
          <w:p w14:paraId="4A6DCD87"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Культура</w:t>
            </w:r>
          </w:p>
        </w:tc>
        <w:tc>
          <w:tcPr>
            <w:tcW w:w="1663" w:type="dxa"/>
            <w:gridSpan w:val="2"/>
          </w:tcPr>
          <w:p w14:paraId="7172A1CF"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Всего поврежденных стеблей</w:t>
            </w:r>
          </w:p>
        </w:tc>
        <w:tc>
          <w:tcPr>
            <w:tcW w:w="1663" w:type="dxa"/>
            <w:gridSpan w:val="2"/>
          </w:tcPr>
          <w:p w14:paraId="55B6865F"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 т.ч. главных</w:t>
            </w:r>
          </w:p>
        </w:tc>
        <w:tc>
          <w:tcPr>
            <w:tcW w:w="1080" w:type="dxa"/>
            <w:vMerge w:val="restart"/>
            <w:textDirection w:val="btLr"/>
          </w:tcPr>
          <w:p w14:paraId="564DD43C"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Всего обнаружено</w:t>
            </w:r>
          </w:p>
          <w:p w14:paraId="02D3E6F4"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 личинок, экз.</w:t>
            </w:r>
          </w:p>
        </w:tc>
        <w:tc>
          <w:tcPr>
            <w:tcW w:w="3060" w:type="dxa"/>
            <w:gridSpan w:val="3"/>
          </w:tcPr>
          <w:p w14:paraId="164FDA5D"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p>
          <w:p w14:paraId="1078CC5A"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 В т.ч. по видам</w:t>
            </w:r>
          </w:p>
        </w:tc>
        <w:tc>
          <w:tcPr>
            <w:tcW w:w="720" w:type="dxa"/>
            <w:vMerge w:val="restart"/>
            <w:textDirection w:val="btLr"/>
          </w:tcPr>
          <w:p w14:paraId="05444369"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Примечание</w:t>
            </w:r>
          </w:p>
        </w:tc>
      </w:tr>
      <w:tr w:rsidR="005269CF" w:rsidRPr="008A2402" w14:paraId="75AF9A91" w14:textId="77777777" w:rsidTr="00E966F3">
        <w:trPr>
          <w:cantSplit/>
          <w:trHeight w:val="863"/>
        </w:trPr>
        <w:tc>
          <w:tcPr>
            <w:tcW w:w="1282" w:type="dxa"/>
            <w:vMerge/>
          </w:tcPr>
          <w:p w14:paraId="2F567237"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1" w:type="dxa"/>
            <w:textDirection w:val="btLr"/>
          </w:tcPr>
          <w:p w14:paraId="226870BD"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шт.</w:t>
            </w:r>
          </w:p>
        </w:tc>
        <w:tc>
          <w:tcPr>
            <w:tcW w:w="832" w:type="dxa"/>
            <w:textDirection w:val="btLr"/>
          </w:tcPr>
          <w:p w14:paraId="1BB9C473"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w:t>
            </w:r>
          </w:p>
        </w:tc>
        <w:tc>
          <w:tcPr>
            <w:tcW w:w="831" w:type="dxa"/>
            <w:textDirection w:val="btLr"/>
          </w:tcPr>
          <w:p w14:paraId="40B235B0"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шт.</w:t>
            </w:r>
          </w:p>
        </w:tc>
        <w:tc>
          <w:tcPr>
            <w:tcW w:w="832" w:type="dxa"/>
            <w:textDirection w:val="btLr"/>
          </w:tcPr>
          <w:p w14:paraId="0FC26679"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w:t>
            </w:r>
          </w:p>
        </w:tc>
        <w:tc>
          <w:tcPr>
            <w:tcW w:w="1080" w:type="dxa"/>
            <w:vMerge/>
            <w:textDirection w:val="btLr"/>
          </w:tcPr>
          <w:p w14:paraId="2FE1F903"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extDirection w:val="btLr"/>
          </w:tcPr>
          <w:p w14:paraId="0B1AC5C1"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Стеблевые блошки</w:t>
            </w:r>
          </w:p>
        </w:tc>
        <w:tc>
          <w:tcPr>
            <w:tcW w:w="1020" w:type="dxa"/>
            <w:textDirection w:val="btLr"/>
          </w:tcPr>
          <w:p w14:paraId="1D21328A"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Злаковые</w:t>
            </w:r>
          </w:p>
          <w:p w14:paraId="1D9C9F2B"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 мухи</w:t>
            </w:r>
          </w:p>
        </w:tc>
        <w:tc>
          <w:tcPr>
            <w:tcW w:w="1020" w:type="dxa"/>
            <w:textDirection w:val="btLr"/>
          </w:tcPr>
          <w:p w14:paraId="1C92EF98"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Гессенская муха</w:t>
            </w:r>
          </w:p>
        </w:tc>
        <w:tc>
          <w:tcPr>
            <w:tcW w:w="720" w:type="dxa"/>
            <w:vMerge/>
          </w:tcPr>
          <w:p w14:paraId="4BFE4BD2"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r>
      <w:tr w:rsidR="005269CF" w:rsidRPr="008A2402" w14:paraId="6EA2682E" w14:textId="77777777" w:rsidTr="00D73789">
        <w:trPr>
          <w:trHeight w:val="703"/>
        </w:trPr>
        <w:tc>
          <w:tcPr>
            <w:tcW w:w="1282" w:type="dxa"/>
          </w:tcPr>
          <w:p w14:paraId="6CC9A05D"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Озимая пшеница</w:t>
            </w:r>
          </w:p>
        </w:tc>
        <w:tc>
          <w:tcPr>
            <w:tcW w:w="831" w:type="dxa"/>
          </w:tcPr>
          <w:p w14:paraId="0E19FB03"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2" w:type="dxa"/>
          </w:tcPr>
          <w:p w14:paraId="15BF52DF"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1" w:type="dxa"/>
          </w:tcPr>
          <w:p w14:paraId="67DAF200"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2" w:type="dxa"/>
          </w:tcPr>
          <w:p w14:paraId="5582E4A8"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80" w:type="dxa"/>
          </w:tcPr>
          <w:p w14:paraId="198AE823"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00F837CC"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4D813F9C"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72722DD8"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720" w:type="dxa"/>
          </w:tcPr>
          <w:p w14:paraId="2155AB89"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r>
      <w:tr w:rsidR="005269CF" w:rsidRPr="008A2402" w14:paraId="3D6B07D6" w14:textId="77777777" w:rsidTr="00D73789">
        <w:trPr>
          <w:trHeight w:val="708"/>
        </w:trPr>
        <w:tc>
          <w:tcPr>
            <w:tcW w:w="1282" w:type="dxa"/>
          </w:tcPr>
          <w:p w14:paraId="67839C80"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Яровая пшеница</w:t>
            </w:r>
          </w:p>
        </w:tc>
        <w:tc>
          <w:tcPr>
            <w:tcW w:w="831" w:type="dxa"/>
          </w:tcPr>
          <w:p w14:paraId="3F17DB01"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2" w:type="dxa"/>
          </w:tcPr>
          <w:p w14:paraId="11397C8C"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1" w:type="dxa"/>
          </w:tcPr>
          <w:p w14:paraId="656BCFC3"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2" w:type="dxa"/>
          </w:tcPr>
          <w:p w14:paraId="740E61ED"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80" w:type="dxa"/>
          </w:tcPr>
          <w:p w14:paraId="66CFA520"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46FEA959"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32B38450"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2BE7C7C2"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720" w:type="dxa"/>
          </w:tcPr>
          <w:p w14:paraId="75E71705"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r>
    </w:tbl>
    <w:p w14:paraId="4E1881AC"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1D3370AA"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Вскрытием различных частей растений учитывают и другие виды вредителей, живущих внутри растительных тканей.</w:t>
      </w:r>
    </w:p>
    <w:p w14:paraId="5975E0A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lastRenderedPageBreak/>
        <w:t xml:space="preserve">Учет поврежденности растений. </w:t>
      </w:r>
      <w:r w:rsidRPr="00E8354F">
        <w:rPr>
          <w:rFonts w:ascii="Times New Roman" w:eastAsia="Times New Roman" w:hAnsi="Times New Roman" w:cs="Times New Roman"/>
          <w:sz w:val="28"/>
          <w:szCs w:val="28"/>
          <w:lang w:eastAsia="ru-RU"/>
        </w:rPr>
        <w:t>При сплошной гибели растений, вызванной вредителями, поврежденность посева определяется обмером площади с погибшими растениями и выражается в гектарах (например, при повреждении посевов зерновых культур такими вредителями как озимая совка, хлебная жужелица, суслик).</w:t>
      </w:r>
    </w:p>
    <w:p w14:paraId="1A395286"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Если имеет место не сплошная гибель растений, а изреженность посевов, то ее степень для полевых культур характеризуют по трехбалльной шкале (табл. 11).</w:t>
      </w:r>
    </w:p>
    <w:p w14:paraId="241F93F5"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Посев, на котором сохранились единичные растения, считается уничтоженным. </w:t>
      </w:r>
    </w:p>
    <w:p w14:paraId="6A7BD719"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тех случаях, когда фитофаги повреждают растения, но не вызывают их гибели, поврежденность посева культур с густым травостоем (злаки, лен, люцерна) оценивается в целом и указывается в гектарах. Это проводится путем осмотра не менее 100 растений, что позволяет определить степень поврежденности стеблей и растений (в %).</w:t>
      </w:r>
    </w:p>
    <w:p w14:paraId="2BF7C3A8" w14:textId="77777777" w:rsidR="005269CF" w:rsidRPr="00E8354F" w:rsidRDefault="005269CF" w:rsidP="008A2402">
      <w:pPr>
        <w:shd w:val="clear" w:color="auto" w:fill="FFFFFF"/>
        <w:spacing w:after="0" w:line="240" w:lineRule="auto"/>
        <w:jc w:val="both"/>
        <w:rPr>
          <w:rFonts w:ascii="Times New Roman" w:eastAsia="Times New Roman" w:hAnsi="Times New Roman" w:cs="Times New Roman"/>
          <w:snapToGrid w:val="0"/>
          <w:sz w:val="28"/>
          <w:szCs w:val="28"/>
          <w:lang w:eastAsia="ru-RU"/>
        </w:rPr>
      </w:pPr>
    </w:p>
    <w:p w14:paraId="09FCEA37" w14:textId="20A33098"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11</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Степень изреженности посевов сельскохозяйственными вредителями</w:t>
      </w:r>
    </w:p>
    <w:p w14:paraId="46B1E9CA"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113"/>
        <w:gridCol w:w="4113"/>
      </w:tblGrid>
      <w:tr w:rsidR="005269CF" w:rsidRPr="008A2402" w14:paraId="31E28D64" w14:textId="77777777" w:rsidTr="00D73789">
        <w:trPr>
          <w:trHeight w:val="648"/>
        </w:trPr>
        <w:tc>
          <w:tcPr>
            <w:tcW w:w="1242" w:type="dxa"/>
          </w:tcPr>
          <w:p w14:paraId="3262D1DC"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Балл</w:t>
            </w:r>
          </w:p>
        </w:tc>
        <w:tc>
          <w:tcPr>
            <w:tcW w:w="4113" w:type="dxa"/>
          </w:tcPr>
          <w:p w14:paraId="1419B8D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Степень изреженности</w:t>
            </w:r>
          </w:p>
        </w:tc>
        <w:tc>
          <w:tcPr>
            <w:tcW w:w="4113" w:type="dxa"/>
          </w:tcPr>
          <w:p w14:paraId="39D4FABB"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Число погибших </w:t>
            </w:r>
          </w:p>
          <w:p w14:paraId="3AA39D9E"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всходов, %</w:t>
            </w:r>
          </w:p>
        </w:tc>
      </w:tr>
      <w:tr w:rsidR="005269CF" w:rsidRPr="008A2402" w14:paraId="4F13249F" w14:textId="77777777" w:rsidTr="00D73789">
        <w:trPr>
          <w:cantSplit/>
          <w:trHeight w:val="1100"/>
        </w:trPr>
        <w:tc>
          <w:tcPr>
            <w:tcW w:w="1242" w:type="dxa"/>
          </w:tcPr>
          <w:p w14:paraId="5B570AB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p w14:paraId="35441DE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113CCD1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tc>
        <w:tc>
          <w:tcPr>
            <w:tcW w:w="4113" w:type="dxa"/>
          </w:tcPr>
          <w:p w14:paraId="6494A37A"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Слабая</w:t>
            </w:r>
          </w:p>
          <w:p w14:paraId="35505B09"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Средняя</w:t>
            </w:r>
          </w:p>
          <w:p w14:paraId="66C12855"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Сильная</w:t>
            </w:r>
          </w:p>
        </w:tc>
        <w:tc>
          <w:tcPr>
            <w:tcW w:w="4113" w:type="dxa"/>
            <w:tcBorders>
              <w:bottom w:val="single" w:sz="4" w:space="0" w:color="auto"/>
            </w:tcBorders>
          </w:tcPr>
          <w:p w14:paraId="1B352A5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w:t>
            </w:r>
          </w:p>
          <w:p w14:paraId="61A5D67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25-50</w:t>
            </w:r>
          </w:p>
          <w:p w14:paraId="3221A06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Более 50</w:t>
            </w:r>
          </w:p>
        </w:tc>
      </w:tr>
    </w:tbl>
    <w:p w14:paraId="2C70D11D"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7F1307D8" w14:textId="77777777" w:rsidR="005269CF" w:rsidRPr="00E8354F" w:rsidRDefault="005269CF" w:rsidP="008A2402">
      <w:pPr>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Для определения степени поврежденности листовой поверхности на посеве или растении применяют следующую шкалу (табл. 12):</w:t>
      </w:r>
    </w:p>
    <w:p w14:paraId="1820E028" w14:textId="77777777" w:rsidR="005269CF" w:rsidRPr="00E8354F" w:rsidRDefault="005269CF" w:rsidP="008A2402">
      <w:pPr>
        <w:spacing w:after="0" w:line="240" w:lineRule="auto"/>
        <w:jc w:val="right"/>
        <w:rPr>
          <w:rFonts w:ascii="Times New Roman" w:eastAsia="Times New Roman" w:hAnsi="Times New Roman" w:cs="Times New Roman"/>
          <w:sz w:val="28"/>
          <w:szCs w:val="28"/>
          <w:lang w:eastAsia="ru-RU"/>
        </w:rPr>
      </w:pPr>
    </w:p>
    <w:p w14:paraId="129578CF" w14:textId="6BAC0184"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12</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Степень поврежденности листовой поверхности растений вредителями</w:t>
      </w:r>
    </w:p>
    <w:p w14:paraId="0B48623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394"/>
        <w:gridCol w:w="4074"/>
      </w:tblGrid>
      <w:tr w:rsidR="005269CF" w:rsidRPr="008A2402" w14:paraId="21FB833B" w14:textId="77777777" w:rsidTr="00D73789">
        <w:trPr>
          <w:trHeight w:val="876"/>
        </w:trPr>
        <w:tc>
          <w:tcPr>
            <w:tcW w:w="1384" w:type="dxa"/>
          </w:tcPr>
          <w:p w14:paraId="72EC704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Балл</w:t>
            </w:r>
          </w:p>
        </w:tc>
        <w:tc>
          <w:tcPr>
            <w:tcW w:w="4394" w:type="dxa"/>
          </w:tcPr>
          <w:p w14:paraId="739B681E"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Степень поврежденности</w:t>
            </w:r>
          </w:p>
        </w:tc>
        <w:tc>
          <w:tcPr>
            <w:tcW w:w="4074" w:type="dxa"/>
          </w:tcPr>
          <w:p w14:paraId="2BF6468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Уничтоженная листовая поверхность, %</w:t>
            </w:r>
          </w:p>
        </w:tc>
      </w:tr>
      <w:tr w:rsidR="005269CF" w:rsidRPr="008A2402" w14:paraId="09F51416" w14:textId="77777777" w:rsidTr="00D73789">
        <w:trPr>
          <w:cantSplit/>
          <w:trHeight w:val="1470"/>
        </w:trPr>
        <w:tc>
          <w:tcPr>
            <w:tcW w:w="1384" w:type="dxa"/>
          </w:tcPr>
          <w:p w14:paraId="48E6230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p w14:paraId="3FDAD76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4985662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p w14:paraId="1DADA032" w14:textId="77777777" w:rsidR="005269CF" w:rsidRPr="008A2402" w:rsidRDefault="005269CF" w:rsidP="008A2402">
            <w:pPr>
              <w:tabs>
                <w:tab w:val="left" w:pos="450"/>
                <w:tab w:val="center" w:pos="584"/>
              </w:tabs>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ab/>
            </w:r>
            <w:r w:rsidRPr="008A2402">
              <w:rPr>
                <w:rFonts w:ascii="Times New Roman" w:eastAsia="Times New Roman" w:hAnsi="Times New Roman" w:cs="Times New Roman"/>
                <w:sz w:val="24"/>
                <w:szCs w:val="24"/>
                <w:lang w:eastAsia="ru-RU"/>
              </w:rPr>
              <w:tab/>
              <w:t>4</w:t>
            </w:r>
          </w:p>
        </w:tc>
        <w:tc>
          <w:tcPr>
            <w:tcW w:w="4394" w:type="dxa"/>
          </w:tcPr>
          <w:p w14:paraId="28E75B75"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Слабая</w:t>
            </w:r>
          </w:p>
          <w:p w14:paraId="4EAC614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Заметная</w:t>
            </w:r>
          </w:p>
          <w:p w14:paraId="461DEA5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Средняя</w:t>
            </w:r>
          </w:p>
          <w:p w14:paraId="04B2FE5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Сильная</w:t>
            </w:r>
          </w:p>
        </w:tc>
        <w:tc>
          <w:tcPr>
            <w:tcW w:w="4074" w:type="dxa"/>
            <w:tcBorders>
              <w:bottom w:val="single" w:sz="4" w:space="0" w:color="auto"/>
            </w:tcBorders>
          </w:tcPr>
          <w:p w14:paraId="61D526E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w:t>
            </w:r>
          </w:p>
          <w:p w14:paraId="4943369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5-25</w:t>
            </w:r>
          </w:p>
          <w:p w14:paraId="3291957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26-50</w:t>
            </w:r>
          </w:p>
          <w:p w14:paraId="1620F8CA"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Свыше 50</w:t>
            </w:r>
          </w:p>
        </w:tc>
      </w:tr>
    </w:tbl>
    <w:p w14:paraId="1A103409" w14:textId="77777777" w:rsidR="005269CF" w:rsidRPr="008A2402" w:rsidRDefault="005269CF" w:rsidP="008A2402">
      <w:pPr>
        <w:spacing w:after="0" w:line="240" w:lineRule="auto"/>
        <w:rPr>
          <w:rFonts w:ascii="Times New Roman" w:eastAsia="Times New Roman" w:hAnsi="Times New Roman" w:cs="Times New Roman"/>
          <w:b/>
          <w:bCs/>
          <w:sz w:val="24"/>
          <w:szCs w:val="24"/>
          <w:lang w:eastAsia="ru-RU"/>
        </w:rPr>
      </w:pPr>
    </w:p>
    <w:p w14:paraId="7AA8FEE7" w14:textId="48769771" w:rsidR="005269CF" w:rsidRPr="00E8354F" w:rsidRDefault="00B14ECE" w:rsidP="008A2402">
      <w:pPr>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 xml:space="preserve">Методы выявления видового состава и учета </w:t>
      </w:r>
    </w:p>
    <w:p w14:paraId="4047E89E" w14:textId="20DA5E8A" w:rsidR="005269CF" w:rsidRPr="00E8354F" w:rsidRDefault="00B14ECE" w:rsidP="008A2402">
      <w:pPr>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численности вредителей плодового сада</w:t>
      </w:r>
    </w:p>
    <w:p w14:paraId="21B3C340" w14:textId="77777777" w:rsidR="005269CF" w:rsidRPr="00E8354F" w:rsidRDefault="005269CF" w:rsidP="008A2402">
      <w:pPr>
        <w:spacing w:after="0" w:line="240" w:lineRule="auto"/>
        <w:jc w:val="both"/>
        <w:rPr>
          <w:rFonts w:ascii="Times New Roman" w:eastAsia="Times New Roman" w:hAnsi="Times New Roman" w:cs="Times New Roman"/>
          <w:sz w:val="28"/>
          <w:szCs w:val="28"/>
          <w:lang w:eastAsia="ru-RU"/>
        </w:rPr>
      </w:pPr>
    </w:p>
    <w:p w14:paraId="08563D8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Обследование плодового сада на наличие вредителей проводят в отдельности: на каждой культуре (яблоня, груша, вишня) и по сортам с разными сроками созревания (ранние, среднеранние, поздние).</w:t>
      </w:r>
    </w:p>
    <w:p w14:paraId="6F831E4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Учеты осуществляют на модельных (учетных) деревьях или кустарниках, располагающихся равномерно по диагоналям. Число модельных деревьев или кустов зависит от обследуемой площади (табл.13).</w:t>
      </w:r>
    </w:p>
    <w:p w14:paraId="5EEC092A" w14:textId="77777777" w:rsidR="00E966F3" w:rsidRDefault="00E966F3" w:rsidP="008A2402">
      <w:pPr>
        <w:spacing w:after="0" w:line="240" w:lineRule="auto"/>
        <w:jc w:val="center"/>
        <w:rPr>
          <w:rFonts w:ascii="Times New Roman" w:eastAsia="Times New Roman" w:hAnsi="Times New Roman" w:cs="Times New Roman"/>
          <w:sz w:val="24"/>
          <w:szCs w:val="24"/>
          <w:lang w:eastAsia="ru-RU"/>
        </w:rPr>
      </w:pPr>
    </w:p>
    <w:p w14:paraId="358FCB73" w14:textId="2028855F"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13</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Число модельных деревьев на единицу обследуемой площади</w:t>
      </w:r>
    </w:p>
    <w:p w14:paraId="687CBC7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6"/>
        <w:gridCol w:w="4926"/>
      </w:tblGrid>
      <w:tr w:rsidR="005269CF" w:rsidRPr="008A2402" w14:paraId="66F5F165" w14:textId="77777777" w:rsidTr="00D73789">
        <w:tc>
          <w:tcPr>
            <w:tcW w:w="4926" w:type="dxa"/>
          </w:tcPr>
          <w:p w14:paraId="1457ECB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Площадь, га</w:t>
            </w:r>
          </w:p>
        </w:tc>
        <w:tc>
          <w:tcPr>
            <w:tcW w:w="4926" w:type="dxa"/>
          </w:tcPr>
          <w:p w14:paraId="0C20F223"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модельных деревьев</w:t>
            </w:r>
          </w:p>
        </w:tc>
      </w:tr>
      <w:tr w:rsidR="005269CF" w:rsidRPr="008A2402" w14:paraId="39710443" w14:textId="77777777" w:rsidTr="00D73789">
        <w:trPr>
          <w:cantSplit/>
          <w:trHeight w:val="1627"/>
        </w:trPr>
        <w:tc>
          <w:tcPr>
            <w:tcW w:w="4926" w:type="dxa"/>
          </w:tcPr>
          <w:p w14:paraId="043A90E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До 10</w:t>
            </w:r>
          </w:p>
          <w:p w14:paraId="55D4AB6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От 11 до 25</w:t>
            </w:r>
          </w:p>
          <w:p w14:paraId="5AC079F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От 26 до 50</w:t>
            </w:r>
          </w:p>
          <w:p w14:paraId="2512DF2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От 51 до 100</w:t>
            </w:r>
          </w:p>
          <w:p w14:paraId="6006C0E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От 101 до 200</w:t>
            </w:r>
          </w:p>
          <w:p w14:paraId="7E22C4B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Свыше 200</w:t>
            </w:r>
          </w:p>
        </w:tc>
        <w:tc>
          <w:tcPr>
            <w:tcW w:w="4926" w:type="dxa"/>
            <w:tcBorders>
              <w:bottom w:val="single" w:sz="4" w:space="0" w:color="auto"/>
            </w:tcBorders>
          </w:tcPr>
          <w:p w14:paraId="16E285AB"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20</w:t>
            </w:r>
          </w:p>
          <w:p w14:paraId="0B2EA01B"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30</w:t>
            </w:r>
          </w:p>
          <w:p w14:paraId="16C0DB0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40</w:t>
            </w:r>
          </w:p>
          <w:p w14:paraId="7F9EEC8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50</w:t>
            </w:r>
          </w:p>
          <w:p w14:paraId="0EE62E6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75</w:t>
            </w:r>
          </w:p>
          <w:p w14:paraId="2F8FC47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r>
    </w:tbl>
    <w:p w14:paraId="3FBD61EB"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5F625D9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Во время цветения проводят учет численности молодых гусениц, яблонной тли, зимней пяденицы и определяют степень поврежденности бутонов яблонным цветоедом. Для определения количества гусениц яблонной моли и зимней пяденицы на каждом учетном дереве с четырех сторон просматривают по одному отрезку ветки длиной 1 м. Учитывают общее число розеток листьев, из них – количество поврежденных гусеницами (с листьями, минированными гусеницами яблонной моли, или стянутыми паутиной и обгрызенными гусеницами зимней пяденицы). Затем определяют процент розеток, поврежденных каждым видом вредителя.</w:t>
      </w:r>
    </w:p>
    <w:p w14:paraId="5BAC84C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Для выявления поврежденности бутонов яблонным цветоедом на каждом учетном дереве просматривают по 10 соцветий с четырех сторон дерева, устанавливают общее число цветков и бутонов, поврежденных яблонным цветоедом; определяют процент поврежденности бутонов на каждом учетном дереве и средний процент поврежденности бутонов и насаждений.</w:t>
      </w:r>
    </w:p>
    <w:p w14:paraId="046E9ED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Учет заселенности вишневым долгоносиком проводят во время бутонизации методом стряхивания на полотнище, разложенное под деревом (вишней), с последующим определением средней численности вредителя на 1 дерево. Если на 1 дерево приходится от 1 до 10 жуков, заселенность следует считать слабой, если от 10 до 30 – средней, свыше 30 – сильной.</w:t>
      </w:r>
    </w:p>
    <w:p w14:paraId="22D12C39"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После цветения на модельных деревьях выявляют степень поврежденности листвы сосущими и грызущими вредителями.</w:t>
      </w:r>
    </w:p>
    <w:p w14:paraId="4D9A596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Численность сосущих вредителей определяют в баллах. На каждом учетном дереве просматривают листву на побегах длиной 10 см, которые берут с четырех сторон кроны. Подобным способом учитывают численность тлей, медяниц и клещей на деревьях и кустах плодоносящих садов.</w:t>
      </w:r>
    </w:p>
    <w:p w14:paraId="356598D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Численность листогрызущих вредителей, живущих гнездами или группами (яблонная моль, кольчатый шелкопряд и др.), учитывают следующим образом. На каждом модельном дереве подсчитывают общее </w:t>
      </w:r>
      <w:r w:rsidRPr="00E8354F">
        <w:rPr>
          <w:rFonts w:ascii="Times New Roman" w:eastAsia="Times New Roman" w:hAnsi="Times New Roman" w:cs="Times New Roman"/>
          <w:sz w:val="28"/>
          <w:szCs w:val="28"/>
          <w:lang w:eastAsia="ru-RU"/>
        </w:rPr>
        <w:lastRenderedPageBreak/>
        <w:t>число гнезд (групп) вредителя; затем определяют среднюю численность вредителя в одном гнезде (подсчетом в 2-3 гнездах среднего размера) и на одном дереве, умножая среднее число вредителей в одном гнезде и среднее количество гнезд, приходящихся на 1 модельное дерево.</w:t>
      </w:r>
    </w:p>
    <w:p w14:paraId="15A46B30"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Листогрызущих вредителей, живущих одиночно, подсчитывают на ветвях одной длины с четырех сторон кроны. Степень поврежденности листвы определяют на глаз. При объедании до 20 % листьев поврежденность считают слабой, от 25 до 50 % - средней, при уничтожении более 50 % листьев – сильной.</w:t>
      </w:r>
    </w:p>
    <w:p w14:paraId="5FB0BB1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Для полной характеристики заселенности насаждения вредителями необходимо определить процент деревьев (кустов), заселенных данным видом вредителя, и среднюю степень поврежденности. При этом необходимо осмотреть не менее 200 деревьев обследуемого сорта, расположенных на равном расстоянии друг от друга.</w:t>
      </w:r>
    </w:p>
    <w:p w14:paraId="1A0588F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После завершения работы, проведенной в лесополосах, лесу, плодовом саду, делается обобщение полученных результатов по разнообразию видов и общему количеству насекомых в целом, а также фитофагов и энтомофагов (табл. 14).</w:t>
      </w:r>
    </w:p>
    <w:p w14:paraId="61635280" w14:textId="6C5490B8" w:rsidR="005269CF" w:rsidRDefault="005269CF" w:rsidP="008A2402">
      <w:pPr>
        <w:spacing w:after="0" w:line="240" w:lineRule="auto"/>
        <w:jc w:val="right"/>
        <w:rPr>
          <w:rFonts w:ascii="Times New Roman" w:eastAsia="Times New Roman" w:hAnsi="Times New Roman" w:cs="Times New Roman"/>
          <w:sz w:val="28"/>
          <w:szCs w:val="28"/>
          <w:lang w:eastAsia="ru-RU"/>
        </w:rPr>
      </w:pPr>
    </w:p>
    <w:p w14:paraId="0340D09E" w14:textId="3E0B75FB"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58B9ECDB" w14:textId="11F28A44"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20AF06C8" w14:textId="3528BD32"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76EEE773" w14:textId="3728D7EB"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34F02219" w14:textId="0183E530"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3BFC0069" w14:textId="48B54496"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6D14FAD7" w14:textId="4322FDC2"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306DE294" w14:textId="708017E4"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7D217205" w14:textId="77777777" w:rsidR="00E8354F" w:rsidRPr="00E8354F" w:rsidRDefault="00E8354F" w:rsidP="008A2402">
      <w:pPr>
        <w:spacing w:after="0" w:line="240" w:lineRule="auto"/>
        <w:jc w:val="right"/>
        <w:rPr>
          <w:rFonts w:ascii="Times New Roman" w:eastAsia="Times New Roman" w:hAnsi="Times New Roman" w:cs="Times New Roman"/>
          <w:sz w:val="28"/>
          <w:szCs w:val="28"/>
          <w:lang w:eastAsia="ru-RU"/>
        </w:rPr>
      </w:pPr>
    </w:p>
    <w:p w14:paraId="32942132" w14:textId="14082AB4"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14</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Видовой состав вредителей плодового сада</w:t>
      </w:r>
    </w:p>
    <w:p w14:paraId="77CA55AD" w14:textId="77777777" w:rsidR="005269CF" w:rsidRPr="008A2402" w:rsidRDefault="005269CF" w:rsidP="008A2402">
      <w:pPr>
        <w:spacing w:after="0" w:line="240" w:lineRule="auto"/>
        <w:jc w:val="right"/>
        <w:rPr>
          <w:rFonts w:ascii="Times New Roman" w:eastAsia="Times New Roman" w:hAnsi="Times New Roman" w:cs="Times New Roman"/>
          <w:sz w:val="24"/>
          <w:szCs w:val="24"/>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50"/>
        <w:gridCol w:w="709"/>
        <w:gridCol w:w="709"/>
        <w:gridCol w:w="709"/>
        <w:gridCol w:w="709"/>
        <w:gridCol w:w="710"/>
        <w:gridCol w:w="709"/>
        <w:gridCol w:w="709"/>
        <w:gridCol w:w="709"/>
        <w:gridCol w:w="709"/>
        <w:gridCol w:w="710"/>
      </w:tblGrid>
      <w:tr w:rsidR="005269CF" w:rsidRPr="008A2402" w14:paraId="374517BA" w14:textId="77777777" w:rsidTr="00D73789">
        <w:trPr>
          <w:cantSplit/>
          <w:trHeight w:val="399"/>
        </w:trPr>
        <w:tc>
          <w:tcPr>
            <w:tcW w:w="1418" w:type="dxa"/>
            <w:vMerge w:val="restart"/>
            <w:textDirection w:val="btLr"/>
          </w:tcPr>
          <w:p w14:paraId="2845B7D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дерева</w:t>
            </w:r>
          </w:p>
        </w:tc>
        <w:tc>
          <w:tcPr>
            <w:tcW w:w="850" w:type="dxa"/>
            <w:vMerge w:val="restart"/>
            <w:textDirection w:val="btLr"/>
          </w:tcPr>
          <w:p w14:paraId="15ABC0C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Всего собрано насекомых</w:t>
            </w:r>
          </w:p>
        </w:tc>
        <w:tc>
          <w:tcPr>
            <w:tcW w:w="7092" w:type="dxa"/>
            <w:gridSpan w:val="10"/>
          </w:tcPr>
          <w:p w14:paraId="790E5E5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экземпляров по видам на одно дерево</w:t>
            </w:r>
          </w:p>
        </w:tc>
      </w:tr>
      <w:tr w:rsidR="005269CF" w:rsidRPr="008A2402" w14:paraId="039822BD" w14:textId="77777777" w:rsidTr="00D73789">
        <w:trPr>
          <w:cantSplit/>
          <w:trHeight w:val="209"/>
        </w:trPr>
        <w:tc>
          <w:tcPr>
            <w:tcW w:w="1418" w:type="dxa"/>
            <w:vMerge/>
          </w:tcPr>
          <w:p w14:paraId="70AC0D5D"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850" w:type="dxa"/>
            <w:vMerge/>
          </w:tcPr>
          <w:p w14:paraId="13899DFA"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3546" w:type="dxa"/>
            <w:gridSpan w:val="5"/>
          </w:tcPr>
          <w:p w14:paraId="217E369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Фитофаги</w:t>
            </w:r>
          </w:p>
        </w:tc>
        <w:tc>
          <w:tcPr>
            <w:tcW w:w="3546" w:type="dxa"/>
            <w:gridSpan w:val="5"/>
          </w:tcPr>
          <w:p w14:paraId="0201369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Энтомофаги</w:t>
            </w:r>
          </w:p>
        </w:tc>
      </w:tr>
      <w:tr w:rsidR="005269CF" w:rsidRPr="008A2402" w14:paraId="704D4E32" w14:textId="77777777" w:rsidTr="00D73789">
        <w:trPr>
          <w:cantSplit/>
          <w:trHeight w:val="2033"/>
        </w:trPr>
        <w:tc>
          <w:tcPr>
            <w:tcW w:w="1418" w:type="dxa"/>
            <w:vMerge/>
          </w:tcPr>
          <w:p w14:paraId="7E796501"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850" w:type="dxa"/>
            <w:vMerge/>
          </w:tcPr>
          <w:p w14:paraId="1224DEFA"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extDirection w:val="btLr"/>
          </w:tcPr>
          <w:p w14:paraId="2B8ADEA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Кольчатые</w:t>
            </w:r>
          </w:p>
          <w:p w14:paraId="098DAC7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шелкопряды</w:t>
            </w:r>
          </w:p>
        </w:tc>
        <w:tc>
          <w:tcPr>
            <w:tcW w:w="709" w:type="dxa"/>
            <w:textDirection w:val="btLr"/>
          </w:tcPr>
          <w:p w14:paraId="1B1D9F8E"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Златогузки</w:t>
            </w:r>
          </w:p>
        </w:tc>
        <w:tc>
          <w:tcPr>
            <w:tcW w:w="709" w:type="dxa"/>
            <w:textDirection w:val="btLr"/>
          </w:tcPr>
          <w:p w14:paraId="5A7ED40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Боярышницы</w:t>
            </w:r>
          </w:p>
        </w:tc>
        <w:tc>
          <w:tcPr>
            <w:tcW w:w="709" w:type="dxa"/>
            <w:textDirection w:val="btLr"/>
          </w:tcPr>
          <w:p w14:paraId="4E98779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Тли</w:t>
            </w:r>
          </w:p>
        </w:tc>
        <w:tc>
          <w:tcPr>
            <w:tcW w:w="710" w:type="dxa"/>
            <w:textDirection w:val="btLr"/>
          </w:tcPr>
          <w:p w14:paraId="4A30C96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Яблонный</w:t>
            </w:r>
          </w:p>
          <w:p w14:paraId="4CAB3D53"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цветоед</w:t>
            </w:r>
          </w:p>
        </w:tc>
        <w:tc>
          <w:tcPr>
            <w:tcW w:w="709" w:type="dxa"/>
            <w:textDirection w:val="btLr"/>
          </w:tcPr>
          <w:p w14:paraId="605C68E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другие фитофаги</w:t>
            </w:r>
          </w:p>
        </w:tc>
        <w:tc>
          <w:tcPr>
            <w:tcW w:w="709" w:type="dxa"/>
            <w:textDirection w:val="btLr"/>
          </w:tcPr>
          <w:p w14:paraId="54303D6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Ктыри</w:t>
            </w:r>
          </w:p>
        </w:tc>
        <w:tc>
          <w:tcPr>
            <w:tcW w:w="709" w:type="dxa"/>
            <w:textDirection w:val="btLr"/>
          </w:tcPr>
          <w:p w14:paraId="59B0851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кокценеллиды</w:t>
            </w:r>
          </w:p>
        </w:tc>
        <w:tc>
          <w:tcPr>
            <w:tcW w:w="709" w:type="dxa"/>
            <w:textDirection w:val="btLr"/>
          </w:tcPr>
          <w:p w14:paraId="63ED9F3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журчалки</w:t>
            </w:r>
          </w:p>
        </w:tc>
        <w:tc>
          <w:tcPr>
            <w:tcW w:w="710" w:type="dxa"/>
            <w:textDirection w:val="btLr"/>
          </w:tcPr>
          <w:p w14:paraId="2E00CF4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другие</w:t>
            </w:r>
          </w:p>
          <w:p w14:paraId="701BA9C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энтомофаги</w:t>
            </w:r>
          </w:p>
        </w:tc>
      </w:tr>
      <w:tr w:rsidR="005269CF" w:rsidRPr="008A2402" w14:paraId="4AED112A" w14:textId="77777777" w:rsidTr="00D73789">
        <w:trPr>
          <w:trHeight w:val="2857"/>
        </w:trPr>
        <w:tc>
          <w:tcPr>
            <w:tcW w:w="1418" w:type="dxa"/>
          </w:tcPr>
          <w:p w14:paraId="60BDCDC5"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lastRenderedPageBreak/>
              <w:t>1</w:t>
            </w:r>
          </w:p>
          <w:p w14:paraId="6C8BF74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509A2A2C"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p w14:paraId="4550A9A2"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и т.д.</w:t>
            </w:r>
          </w:p>
          <w:p w14:paraId="428888EA"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p w14:paraId="0AF9436A"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Итого</w:t>
            </w:r>
          </w:p>
          <w:p w14:paraId="179BFB26"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p w14:paraId="55FE98C6"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В среднем на одно дерево:</w:t>
            </w:r>
          </w:p>
        </w:tc>
        <w:tc>
          <w:tcPr>
            <w:tcW w:w="850" w:type="dxa"/>
          </w:tcPr>
          <w:p w14:paraId="2337D812"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3068F2D9"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45392D2C"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3D86CF9F"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77D7CA0B"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10" w:type="dxa"/>
          </w:tcPr>
          <w:p w14:paraId="2C6F0C8C"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3B4116C6"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4B138172"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4659D23F"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7EE3A0EF"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10" w:type="dxa"/>
          </w:tcPr>
          <w:p w14:paraId="7DA20029"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r>
    </w:tbl>
    <w:p w14:paraId="03B8643C"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53E9FB75" w14:textId="77777777" w:rsidR="005269CF" w:rsidRPr="008A2402" w:rsidRDefault="005269CF" w:rsidP="008A2402">
      <w:pPr>
        <w:spacing w:after="0" w:line="240" w:lineRule="auto"/>
        <w:jc w:val="center"/>
        <w:rPr>
          <w:rFonts w:ascii="Times New Roman" w:eastAsia="Times New Roman" w:hAnsi="Times New Roman" w:cs="Times New Roman"/>
          <w:b/>
          <w:sz w:val="24"/>
          <w:szCs w:val="24"/>
          <w:lang w:eastAsia="ru-RU"/>
        </w:rPr>
      </w:pPr>
    </w:p>
    <w:p w14:paraId="6E61BA81" w14:textId="7FEFA81A" w:rsidR="00632385" w:rsidRPr="00E8354F" w:rsidRDefault="00234D84" w:rsidP="008A2402">
      <w:pPr>
        <w:tabs>
          <w:tab w:val="left" w:leader="underscore" w:pos="5904"/>
        </w:tab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bookmarkStart w:id="8" w:name="_Hlk227099165"/>
      <w:r w:rsidRPr="00E8354F">
        <w:rPr>
          <w:rFonts w:ascii="Times New Roman" w:eastAsia="Times New Roman" w:hAnsi="Times New Roman" w:cs="Times New Roman"/>
          <w:b/>
          <w:sz w:val="28"/>
          <w:szCs w:val="28"/>
          <w:lang w:eastAsia="ru-RU"/>
        </w:rPr>
        <w:t xml:space="preserve">4. </w:t>
      </w:r>
      <w:r w:rsidR="00EF27A6" w:rsidRPr="00E8354F">
        <w:rPr>
          <w:rFonts w:ascii="Times New Roman" w:eastAsia="Times New Roman" w:hAnsi="Times New Roman" w:cs="Times New Roman"/>
          <w:b/>
          <w:sz w:val="28"/>
          <w:szCs w:val="28"/>
          <w:lang w:eastAsia="ru-RU"/>
        </w:rPr>
        <w:t>Структура и содержание отчетной документации по практике</w:t>
      </w:r>
    </w:p>
    <w:p w14:paraId="363CC666" w14:textId="77777777" w:rsidR="00632385" w:rsidRPr="00E8354F" w:rsidRDefault="00632385" w:rsidP="008A2402">
      <w:pPr>
        <w:tabs>
          <w:tab w:val="left" w:leader="underscore" w:pos="5904"/>
        </w:tab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14:paraId="64C7F236"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Формой отчетности по учебной практике является отчет </w:t>
      </w:r>
      <w:r w:rsidR="007D7F4C" w:rsidRPr="00E8354F">
        <w:rPr>
          <w:rFonts w:ascii="Times New Roman" w:eastAsia="Times New Roman" w:hAnsi="Times New Roman" w:cs="Times New Roman"/>
          <w:sz w:val="28"/>
          <w:szCs w:val="28"/>
          <w:lang w:eastAsia="ru-RU"/>
        </w:rPr>
        <w:t xml:space="preserve">по </w:t>
      </w:r>
      <w:r w:rsidRPr="00E8354F">
        <w:rPr>
          <w:rFonts w:ascii="Times New Roman" w:eastAsia="Times New Roman" w:hAnsi="Times New Roman" w:cs="Times New Roman"/>
          <w:sz w:val="28"/>
          <w:szCs w:val="28"/>
          <w:lang w:eastAsia="ru-RU"/>
        </w:rPr>
        <w:t>практик</w:t>
      </w:r>
      <w:r w:rsidR="007D7F4C" w:rsidRPr="00E8354F">
        <w:rPr>
          <w:rFonts w:ascii="Times New Roman" w:eastAsia="Times New Roman" w:hAnsi="Times New Roman" w:cs="Times New Roman"/>
          <w:sz w:val="28"/>
          <w:szCs w:val="28"/>
          <w:lang w:eastAsia="ru-RU"/>
        </w:rPr>
        <w:t>е</w:t>
      </w:r>
      <w:r w:rsidRPr="00E8354F">
        <w:rPr>
          <w:rFonts w:ascii="Times New Roman" w:eastAsia="Times New Roman" w:hAnsi="Times New Roman" w:cs="Times New Roman"/>
          <w:sz w:val="28"/>
          <w:szCs w:val="28"/>
          <w:lang w:eastAsia="ru-RU"/>
        </w:rPr>
        <w:t xml:space="preserve"> и собеседование</w:t>
      </w:r>
      <w:r w:rsidR="007D7F4C" w:rsidRPr="00E8354F">
        <w:rPr>
          <w:rFonts w:ascii="Times New Roman" w:eastAsia="Times New Roman" w:hAnsi="Times New Roman" w:cs="Times New Roman"/>
          <w:sz w:val="28"/>
          <w:szCs w:val="28"/>
          <w:lang w:eastAsia="ru-RU"/>
        </w:rPr>
        <w:t>, которое проводится</w:t>
      </w:r>
      <w:r w:rsidRPr="00E8354F">
        <w:rPr>
          <w:rFonts w:ascii="Times New Roman" w:eastAsia="Times New Roman" w:hAnsi="Times New Roman" w:cs="Times New Roman"/>
          <w:sz w:val="28"/>
          <w:szCs w:val="28"/>
          <w:lang w:eastAsia="ru-RU"/>
        </w:rPr>
        <w:t xml:space="preserve"> по результатам выполнения индивидуального задания.</w:t>
      </w:r>
    </w:p>
    <w:p w14:paraId="1A9012D3" w14:textId="4ACF95B0" w:rsidR="007D7F4C" w:rsidRPr="00E8354F" w:rsidRDefault="007D7F4C"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Групповое задание состоит в описании методов и методик учетов основных вредителей и болезней в посевах (насаждениях).</w:t>
      </w:r>
      <w:r w:rsidR="00EF27A6" w:rsidRPr="00E8354F">
        <w:rPr>
          <w:rFonts w:ascii="Times New Roman" w:eastAsia="Times New Roman" w:hAnsi="Times New Roman" w:cs="Times New Roman"/>
          <w:sz w:val="28"/>
          <w:szCs w:val="28"/>
          <w:lang w:eastAsia="ru-RU"/>
        </w:rPr>
        <w:t xml:space="preserve"> </w:t>
      </w:r>
    </w:p>
    <w:p w14:paraId="7E009E3E" w14:textId="7F263766" w:rsidR="007D7F4C" w:rsidRPr="00E8354F" w:rsidRDefault="007D7F4C"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Индивидуальное задание включает в себя описание конкретных методов учета вредителей и болезней, по видам.</w:t>
      </w:r>
      <w:r w:rsidRPr="00E8354F">
        <w:rPr>
          <w:sz w:val="28"/>
          <w:szCs w:val="28"/>
        </w:rPr>
        <w:t xml:space="preserve"> И</w:t>
      </w:r>
      <w:r w:rsidRPr="00E8354F">
        <w:rPr>
          <w:rFonts w:ascii="Times New Roman" w:eastAsia="Times New Roman" w:hAnsi="Times New Roman" w:cs="Times New Roman"/>
          <w:sz w:val="28"/>
          <w:szCs w:val="28"/>
          <w:lang w:eastAsia="ru-RU"/>
        </w:rPr>
        <w:t>ндивидуальное задание выдается студенту в процессе основного этапа практики.</w:t>
      </w:r>
    </w:p>
    <w:p w14:paraId="2873C88D" w14:textId="58F7DFE5"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Отчет по практике состоит из следующих частей (приложение 2</w:t>
      </w:r>
      <w:r w:rsidR="00E966F3" w:rsidRPr="00E8354F">
        <w:rPr>
          <w:rFonts w:ascii="Times New Roman" w:eastAsia="Times New Roman" w:hAnsi="Times New Roman" w:cs="Times New Roman"/>
          <w:sz w:val="28"/>
          <w:szCs w:val="28"/>
          <w:lang w:eastAsia="ru-RU"/>
        </w:rPr>
        <w:t>.1</w:t>
      </w:r>
      <w:r w:rsidRPr="00E8354F">
        <w:rPr>
          <w:rFonts w:ascii="Times New Roman" w:eastAsia="Times New Roman" w:hAnsi="Times New Roman" w:cs="Times New Roman"/>
          <w:sz w:val="28"/>
          <w:szCs w:val="28"/>
          <w:lang w:eastAsia="ru-RU"/>
        </w:rPr>
        <w:t>):</w:t>
      </w:r>
    </w:p>
    <w:p w14:paraId="74091336" w14:textId="16947E7C"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титульный лист; </w:t>
      </w:r>
    </w:p>
    <w:p w14:paraId="0B86B126"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введение; </w:t>
      </w:r>
    </w:p>
    <w:p w14:paraId="364C7BAF"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групповое задание; </w:t>
      </w:r>
    </w:p>
    <w:p w14:paraId="23CE04BE"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индивидуальное задание обучающегося; </w:t>
      </w:r>
    </w:p>
    <w:p w14:paraId="4829B679"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заключение; </w:t>
      </w:r>
    </w:p>
    <w:p w14:paraId="4EC2AFB2"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список используемых источников. </w:t>
      </w:r>
    </w:p>
    <w:p w14:paraId="7BA4EFFD"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Отчет оформляется на компьютере, затем распечатывается и отдается руководителю практики. Отчет должен быть напечатан на бумаге стандартного формата А4 (210х297 мм) с одной стороны листа. Выполняется отчет грамотным, четким техническим русским языком в любом доступном обучающемуся текстовом процессоре в формате .doc или .docx (чаще всего используется Microsoft Word, входящий в пакет Microsoft Office). </w:t>
      </w:r>
    </w:p>
    <w:p w14:paraId="6FB9AF96"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Требования к оформлению отчета по практике. Отчет по учебной практике оформляется на листах формата А4 с полями сверху и снизу – 20 мм, справа – 1,5 мм и слева – 30 мм. В нижней части листа по центру ставится нумерация</w:t>
      </w:r>
      <w:r w:rsidR="00DB4822"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eastAsia="ru-RU"/>
        </w:rPr>
        <w:t xml:space="preserve"> начина</w:t>
      </w:r>
      <w:r w:rsidR="00DB4822" w:rsidRPr="00E8354F">
        <w:rPr>
          <w:rFonts w:ascii="Times New Roman" w:eastAsia="Times New Roman" w:hAnsi="Times New Roman" w:cs="Times New Roman"/>
          <w:sz w:val="28"/>
          <w:szCs w:val="28"/>
          <w:lang w:eastAsia="ru-RU"/>
        </w:rPr>
        <w:t>я</w:t>
      </w:r>
      <w:r w:rsidRPr="00E8354F">
        <w:rPr>
          <w:rFonts w:ascii="Times New Roman" w:eastAsia="Times New Roman" w:hAnsi="Times New Roman" w:cs="Times New Roman"/>
          <w:sz w:val="28"/>
          <w:szCs w:val="28"/>
          <w:lang w:eastAsia="ru-RU"/>
        </w:rPr>
        <w:t xml:space="preserve"> с титульного листа, однако на титульном листе номер не ставиться. </w:t>
      </w:r>
    </w:p>
    <w:p w14:paraId="62D26FED"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Текст материалов отчета набирается шрифтом Times New Roman размером 14 пт (оформление таблиц допускается шрифтом размером 12 пт), абзацный отступ 1,25 см, межстрочный интервал – </w:t>
      </w:r>
      <w:r w:rsidR="00DB4822" w:rsidRPr="00E8354F">
        <w:rPr>
          <w:rFonts w:ascii="Times New Roman" w:eastAsia="Times New Roman" w:hAnsi="Times New Roman" w:cs="Times New Roman"/>
          <w:sz w:val="28"/>
          <w:szCs w:val="28"/>
          <w:lang w:eastAsia="ru-RU"/>
        </w:rPr>
        <w:t>полуторный</w:t>
      </w:r>
      <w:r w:rsidRPr="00E8354F">
        <w:rPr>
          <w:rFonts w:ascii="Times New Roman" w:eastAsia="Times New Roman" w:hAnsi="Times New Roman" w:cs="Times New Roman"/>
          <w:sz w:val="28"/>
          <w:szCs w:val="28"/>
          <w:lang w:eastAsia="ru-RU"/>
        </w:rPr>
        <w:t>.</w:t>
      </w:r>
    </w:p>
    <w:p w14:paraId="0F311F09" w14:textId="7A03033B"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Текст набира</w:t>
      </w:r>
      <w:r w:rsidR="00DB4822" w:rsidRPr="00E8354F">
        <w:rPr>
          <w:rFonts w:ascii="Times New Roman" w:eastAsia="Times New Roman" w:hAnsi="Times New Roman" w:cs="Times New Roman"/>
          <w:sz w:val="28"/>
          <w:szCs w:val="28"/>
          <w:lang w:eastAsia="ru-RU"/>
        </w:rPr>
        <w:t>ется</w:t>
      </w:r>
      <w:r w:rsidRPr="00E8354F">
        <w:rPr>
          <w:rFonts w:ascii="Times New Roman" w:eastAsia="Times New Roman" w:hAnsi="Times New Roman" w:cs="Times New Roman"/>
          <w:sz w:val="28"/>
          <w:szCs w:val="28"/>
          <w:lang w:eastAsia="ru-RU"/>
        </w:rPr>
        <w:t xml:space="preserve"> без лишних пропусков, разделяя слова одним пробелом. Объем отчета составляет </w:t>
      </w:r>
      <w:r w:rsidR="00D7552F" w:rsidRPr="00E8354F">
        <w:rPr>
          <w:rFonts w:ascii="Times New Roman" w:eastAsia="Times New Roman" w:hAnsi="Times New Roman" w:cs="Times New Roman"/>
          <w:sz w:val="28"/>
          <w:szCs w:val="28"/>
          <w:lang w:eastAsia="ru-RU"/>
        </w:rPr>
        <w:t>3-5</w:t>
      </w:r>
      <w:r w:rsidRPr="00E8354F">
        <w:rPr>
          <w:rFonts w:ascii="Times New Roman" w:eastAsia="Times New Roman" w:hAnsi="Times New Roman" w:cs="Times New Roman"/>
          <w:sz w:val="28"/>
          <w:szCs w:val="28"/>
          <w:lang w:eastAsia="ru-RU"/>
        </w:rPr>
        <w:t xml:space="preserve"> листов. </w:t>
      </w:r>
    </w:p>
    <w:p w14:paraId="5AF85C18" w14:textId="595E0519"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Разделам и параграфам</w:t>
      </w:r>
      <w:r w:rsidR="00DB4822"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eastAsia="ru-RU"/>
        </w:rPr>
        <w:t xml:space="preserve"> находящимся в отчете по</w:t>
      </w:r>
      <w:r w:rsidR="00892E89"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eastAsia="ru-RU"/>
        </w:rPr>
        <w:t>практике</w:t>
      </w:r>
      <w:r w:rsidR="00892E89"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eastAsia="ru-RU"/>
        </w:rPr>
        <w:t xml:space="preserve"> присваиваются порядковые номера, обозначенные арабскими цифрами с точкой после цифры. </w:t>
      </w:r>
    </w:p>
    <w:p w14:paraId="5285D0FC" w14:textId="06F687D2"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Переносы слов и в заголовках, и в тексте не допускаются, точку в конце заголовка не ставят. </w:t>
      </w:r>
    </w:p>
    <w:p w14:paraId="46F6CEEB"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Наименование разделов и подразделов должно быть кратким и соответствовать содержанию. Основной текст должен представлять собой единое целое, с новой страницы начинаются только введение, первый раздел, выводы, список использованных источников и приложение. </w:t>
      </w:r>
    </w:p>
    <w:p w14:paraId="6D2DCC0A"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Заголовки выполняются полужирным (или жирным) шрифтом прописными буквами, подзаголовки – полужирным шрифтом строчными буквами (допускается применение курсивного шрифта). Заголовки отделяются от текста сверху и снизу одним интервалом. </w:t>
      </w:r>
    </w:p>
    <w:p w14:paraId="5072A630" w14:textId="09B9C79E" w:rsidR="00632385" w:rsidRPr="00E8354F" w:rsidRDefault="00DB4822"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В отчете по практике могут присутствовать рисунки, формулы и таблицы. </w:t>
      </w:r>
      <w:r w:rsidR="00EF27A6" w:rsidRPr="00E8354F">
        <w:rPr>
          <w:rFonts w:ascii="Times New Roman" w:eastAsia="Times New Roman" w:hAnsi="Times New Roman" w:cs="Times New Roman"/>
          <w:sz w:val="28"/>
          <w:szCs w:val="28"/>
          <w:lang w:eastAsia="ru-RU"/>
        </w:rPr>
        <w:t>НЕ ДОПУСКАЕТСЯ</w:t>
      </w:r>
      <w:r w:rsidRPr="00E8354F">
        <w:rPr>
          <w:rFonts w:ascii="Times New Roman" w:eastAsia="Times New Roman" w:hAnsi="Times New Roman" w:cs="Times New Roman"/>
          <w:sz w:val="28"/>
          <w:szCs w:val="28"/>
          <w:lang w:eastAsia="ru-RU"/>
        </w:rPr>
        <w:t xml:space="preserve"> их размещать </w:t>
      </w:r>
      <w:r w:rsidR="00EF27A6" w:rsidRPr="00E8354F">
        <w:rPr>
          <w:rFonts w:ascii="Times New Roman" w:eastAsia="Times New Roman" w:hAnsi="Times New Roman" w:cs="Times New Roman"/>
          <w:sz w:val="28"/>
          <w:szCs w:val="28"/>
          <w:lang w:eastAsia="ru-RU"/>
        </w:rPr>
        <w:t>сразу после заголовка. Таблицы должны иметь сквозную нумерацию (</w:t>
      </w:r>
      <w:r w:rsidRPr="00E8354F">
        <w:rPr>
          <w:rFonts w:ascii="Times New Roman" w:eastAsia="Times New Roman" w:hAnsi="Times New Roman" w:cs="Times New Roman"/>
          <w:sz w:val="28"/>
          <w:szCs w:val="28"/>
          <w:lang w:eastAsia="ru-RU"/>
        </w:rPr>
        <w:t>1,2,3…</w:t>
      </w:r>
      <w:r w:rsidR="00EF27A6" w:rsidRPr="00E8354F">
        <w:rPr>
          <w:rFonts w:ascii="Times New Roman" w:eastAsia="Times New Roman" w:hAnsi="Times New Roman" w:cs="Times New Roman"/>
          <w:sz w:val="28"/>
          <w:szCs w:val="28"/>
          <w:lang w:eastAsia="ru-RU"/>
        </w:rPr>
        <w:t>). Каждая таблица должна иметь свой номер и тематический заголовок, как приведено ниже (</w:t>
      </w:r>
      <w:r w:rsidRPr="00E8354F">
        <w:rPr>
          <w:rFonts w:ascii="Times New Roman" w:eastAsia="Times New Roman" w:hAnsi="Times New Roman" w:cs="Times New Roman"/>
          <w:sz w:val="28"/>
          <w:szCs w:val="28"/>
          <w:lang w:eastAsia="ru-RU"/>
        </w:rPr>
        <w:t>см. методические указания выше</w:t>
      </w:r>
      <w:r w:rsidR="00EF27A6" w:rsidRPr="00E8354F">
        <w:rPr>
          <w:rFonts w:ascii="Times New Roman" w:eastAsia="Times New Roman" w:hAnsi="Times New Roman" w:cs="Times New Roman"/>
          <w:sz w:val="28"/>
          <w:szCs w:val="28"/>
          <w:lang w:eastAsia="ru-RU"/>
        </w:rPr>
        <w:t>).</w:t>
      </w:r>
    </w:p>
    <w:p w14:paraId="2FB083A9"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Располагать таблицу </w:t>
      </w:r>
      <w:r w:rsidR="00DB4822" w:rsidRPr="00E8354F">
        <w:rPr>
          <w:rFonts w:ascii="Times New Roman" w:eastAsia="Times New Roman" w:hAnsi="Times New Roman" w:cs="Times New Roman"/>
          <w:sz w:val="28"/>
          <w:szCs w:val="28"/>
          <w:lang w:eastAsia="ru-RU"/>
        </w:rPr>
        <w:t xml:space="preserve">после ссылки на нее, не позднее, чем через одну страницу. </w:t>
      </w:r>
      <w:r w:rsidRPr="00E8354F">
        <w:rPr>
          <w:rFonts w:ascii="Times New Roman" w:eastAsia="Times New Roman" w:hAnsi="Times New Roman" w:cs="Times New Roman"/>
          <w:sz w:val="28"/>
          <w:szCs w:val="28"/>
          <w:lang w:eastAsia="ru-RU"/>
        </w:rPr>
        <w:t xml:space="preserve">Ссылка в тексте на таблицу делается в виде: «... в табл. 3 приведены ... ». </w:t>
      </w:r>
    </w:p>
    <w:p w14:paraId="2074948B"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Нумерация рисунков аналогична нумерации таблиц и производится в пределах раздела. Каждый рисунок должен иметь свой номер и подрисуночную надпись. </w:t>
      </w:r>
    </w:p>
    <w:p w14:paraId="09B1F398" w14:textId="737BF7C8"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 окончании практики обучающийся предоставляет надлежаще оформленный отчет</w:t>
      </w:r>
      <w:r w:rsidR="00DB4822" w:rsidRPr="00E8354F">
        <w:rPr>
          <w:rFonts w:ascii="Times New Roman" w:eastAsia="Times New Roman" w:hAnsi="Times New Roman" w:cs="Times New Roman"/>
          <w:sz w:val="28"/>
          <w:szCs w:val="28"/>
          <w:lang w:eastAsia="ru-RU"/>
        </w:rPr>
        <w:t xml:space="preserve"> руководителю практики от университета.</w:t>
      </w:r>
    </w:p>
    <w:p w14:paraId="2174C68F" w14:textId="1032B7EF"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По окончанию практики руководитель практики от университета составляет отзыв-характеристику (приложение </w:t>
      </w:r>
      <w:r w:rsidR="00E966F3" w:rsidRPr="00E8354F">
        <w:rPr>
          <w:rFonts w:ascii="Times New Roman" w:eastAsia="Times New Roman" w:hAnsi="Times New Roman" w:cs="Times New Roman"/>
          <w:sz w:val="28"/>
          <w:szCs w:val="28"/>
          <w:lang w:eastAsia="ru-RU"/>
        </w:rPr>
        <w:t>2.2</w:t>
      </w:r>
      <w:r w:rsidRPr="00E8354F">
        <w:rPr>
          <w:rFonts w:ascii="Times New Roman" w:eastAsia="Times New Roman" w:hAnsi="Times New Roman" w:cs="Times New Roman"/>
          <w:sz w:val="28"/>
          <w:szCs w:val="28"/>
          <w:lang w:eastAsia="ru-RU"/>
        </w:rPr>
        <w:t xml:space="preserve">) на обучающего с обязательной оценкой степени освоения соответствующей компетенции. </w:t>
      </w:r>
    </w:p>
    <w:p w14:paraId="5B10E02C" w14:textId="1E2C3833" w:rsidR="00EF27A6"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Проведение аттестации по практике осуществляется в последний день практики.</w:t>
      </w:r>
    </w:p>
    <w:p w14:paraId="0BF6AAD9" w14:textId="77777777" w:rsidR="00632385" w:rsidRPr="00E8354F" w:rsidRDefault="00632385" w:rsidP="008A2402">
      <w:pPr>
        <w:shd w:val="clear" w:color="auto" w:fill="FFFFFF"/>
        <w:spacing w:after="0" w:line="240" w:lineRule="auto"/>
        <w:jc w:val="center"/>
        <w:rPr>
          <w:rFonts w:ascii="Times New Roman" w:eastAsia="Batang" w:hAnsi="Times New Roman" w:cs="Times New Roman"/>
          <w:b/>
          <w:color w:val="000000"/>
          <w:sz w:val="28"/>
          <w:szCs w:val="28"/>
          <w:lang w:eastAsia="ko-KR"/>
        </w:rPr>
      </w:pPr>
    </w:p>
    <w:p w14:paraId="24F39499" w14:textId="658951C5" w:rsidR="00DB4822" w:rsidRPr="00E8354F" w:rsidRDefault="008A2402" w:rsidP="008A2402">
      <w:pPr>
        <w:pStyle w:val="af1"/>
        <w:tabs>
          <w:tab w:val="left" w:pos="259"/>
        </w:tabs>
        <w:autoSpaceDE w:val="0"/>
        <w:autoSpaceDN w:val="0"/>
        <w:adjustRightInd w:val="0"/>
        <w:ind w:left="869"/>
        <w:jc w:val="center"/>
        <w:rPr>
          <w:sz w:val="28"/>
          <w:szCs w:val="28"/>
        </w:rPr>
      </w:pPr>
      <w:bookmarkStart w:id="9" w:name="_Hlk227099397"/>
      <w:r w:rsidRPr="00E8354F">
        <w:rPr>
          <w:b/>
          <w:bCs/>
          <w:sz w:val="28"/>
          <w:szCs w:val="28"/>
        </w:rPr>
        <w:t>5.</w:t>
      </w:r>
      <w:r w:rsidR="00DB4822" w:rsidRPr="00E8354F">
        <w:rPr>
          <w:b/>
          <w:bCs/>
          <w:sz w:val="28"/>
          <w:szCs w:val="28"/>
        </w:rPr>
        <w:t>Аттестация по учебной практике</w:t>
      </w:r>
    </w:p>
    <w:p w14:paraId="4DAD4D9B" w14:textId="77777777" w:rsidR="00DB4822" w:rsidRPr="00E8354F" w:rsidRDefault="00DB4822" w:rsidP="008A2402">
      <w:pPr>
        <w:pStyle w:val="af1"/>
        <w:tabs>
          <w:tab w:val="left" w:pos="259"/>
        </w:tabs>
        <w:autoSpaceDE w:val="0"/>
        <w:autoSpaceDN w:val="0"/>
        <w:adjustRightInd w:val="0"/>
        <w:ind w:left="0"/>
        <w:rPr>
          <w:sz w:val="28"/>
          <w:szCs w:val="28"/>
        </w:rPr>
      </w:pPr>
    </w:p>
    <w:p w14:paraId="7F567032"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Проведение аттестации по практике осуществляется в последний день практики.</w:t>
      </w:r>
    </w:p>
    <w:p w14:paraId="5672CD9E" w14:textId="67F1B6CA"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Итоговым контролем по практике «Учебная практика: ознакомительная практика по </w:t>
      </w:r>
      <w:r w:rsidR="002913F6" w:rsidRPr="00E8354F">
        <w:rPr>
          <w:rFonts w:ascii="Times New Roman" w:hAnsi="Times New Roman" w:cs="Times New Roman"/>
          <w:sz w:val="28"/>
          <w:szCs w:val="28"/>
        </w:rPr>
        <w:t>защите растений</w:t>
      </w:r>
      <w:r w:rsidRPr="00E8354F">
        <w:rPr>
          <w:rFonts w:ascii="Times New Roman" w:hAnsi="Times New Roman" w:cs="Times New Roman"/>
          <w:sz w:val="28"/>
          <w:szCs w:val="28"/>
        </w:rPr>
        <w:t>», согласно учебному плану по направлению подготовки 35.03.04 Агрономия является зачёт (недифференцированный), который выставляется автоматически по итогам проверки отчета</w:t>
      </w:r>
      <w:r w:rsidR="002913F6" w:rsidRPr="00E8354F">
        <w:rPr>
          <w:rFonts w:ascii="Times New Roman" w:hAnsi="Times New Roman" w:cs="Times New Roman"/>
          <w:sz w:val="28"/>
          <w:szCs w:val="28"/>
        </w:rPr>
        <w:t xml:space="preserve"> и собеседования</w:t>
      </w:r>
      <w:r w:rsidRPr="00E8354F">
        <w:rPr>
          <w:rFonts w:ascii="Times New Roman" w:hAnsi="Times New Roman" w:cs="Times New Roman"/>
          <w:sz w:val="28"/>
          <w:szCs w:val="28"/>
        </w:rPr>
        <w:t xml:space="preserve">. </w:t>
      </w:r>
    </w:p>
    <w:p w14:paraId="2442BFA4"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Аттестация обучающихся по практике проводится руководителем практики от университета в последний день практики. </w:t>
      </w:r>
    </w:p>
    <w:p w14:paraId="3E175BFF"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lastRenderedPageBreak/>
        <w:t xml:space="preserve">Основанием для аттестации обучающегося по учебной практике является: </w:t>
      </w:r>
    </w:p>
    <w:p w14:paraId="72583699"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выполнение программы практики в полном объеме;</w:t>
      </w:r>
    </w:p>
    <w:p w14:paraId="794220E8"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 наличие отчета по практике, заполненного согласно требованиям; </w:t>
      </w:r>
    </w:p>
    <w:p w14:paraId="790E5B83"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наличие положительной отзыв-характеристики; </w:t>
      </w:r>
    </w:p>
    <w:p w14:paraId="08FAA28D" w14:textId="78F5641B"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положительное собеседование. </w:t>
      </w:r>
    </w:p>
    <w:p w14:paraId="732CB997"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Основания для не аттестации по практике: </w:t>
      </w:r>
    </w:p>
    <w:p w14:paraId="37A7B115"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невыполнение / выполнение не в полном объеме программы практики; </w:t>
      </w:r>
    </w:p>
    <w:p w14:paraId="40AFDBDD" w14:textId="77777777" w:rsidR="002913F6" w:rsidRPr="00E8354F" w:rsidRDefault="00DB4822" w:rsidP="002913F6">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отсутствие или </w:t>
      </w:r>
      <w:r w:rsidR="002913F6" w:rsidRPr="00E8354F">
        <w:rPr>
          <w:rFonts w:ascii="Times New Roman" w:hAnsi="Times New Roman" w:cs="Times New Roman"/>
          <w:sz w:val="28"/>
          <w:szCs w:val="28"/>
        </w:rPr>
        <w:t xml:space="preserve">несоответствие требованиями </w:t>
      </w:r>
      <w:r w:rsidRPr="00E8354F">
        <w:rPr>
          <w:rFonts w:ascii="Times New Roman" w:hAnsi="Times New Roman" w:cs="Times New Roman"/>
          <w:sz w:val="28"/>
          <w:szCs w:val="28"/>
        </w:rPr>
        <w:t xml:space="preserve">отчета </w:t>
      </w:r>
      <w:r w:rsidR="002913F6" w:rsidRPr="00E8354F">
        <w:rPr>
          <w:rFonts w:ascii="Times New Roman" w:hAnsi="Times New Roman" w:cs="Times New Roman"/>
          <w:sz w:val="28"/>
          <w:szCs w:val="28"/>
        </w:rPr>
        <w:t xml:space="preserve">по </w:t>
      </w:r>
      <w:r w:rsidRPr="00E8354F">
        <w:rPr>
          <w:rFonts w:ascii="Times New Roman" w:hAnsi="Times New Roman" w:cs="Times New Roman"/>
          <w:sz w:val="28"/>
          <w:szCs w:val="28"/>
        </w:rPr>
        <w:t>практик</w:t>
      </w:r>
      <w:r w:rsidR="002913F6" w:rsidRPr="00E8354F">
        <w:rPr>
          <w:rFonts w:ascii="Times New Roman" w:hAnsi="Times New Roman" w:cs="Times New Roman"/>
          <w:sz w:val="28"/>
          <w:szCs w:val="28"/>
        </w:rPr>
        <w:t>е</w:t>
      </w:r>
      <w:r w:rsidRPr="00E8354F">
        <w:rPr>
          <w:rFonts w:ascii="Times New Roman" w:hAnsi="Times New Roman" w:cs="Times New Roman"/>
          <w:sz w:val="28"/>
          <w:szCs w:val="28"/>
        </w:rPr>
        <w:t xml:space="preserve">; </w:t>
      </w:r>
    </w:p>
    <w:p w14:paraId="0F7782C7" w14:textId="1026EF1D" w:rsidR="00C51DA8" w:rsidRPr="00E8354F" w:rsidRDefault="00DB4822" w:rsidP="002913F6">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невыполнение / выполнение не в полном объеме индивидуального задания практики;</w:t>
      </w:r>
    </w:p>
    <w:p w14:paraId="265223F1"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 отсутствие или отрицательная отзыв-характеристика; </w:t>
      </w:r>
    </w:p>
    <w:p w14:paraId="1269431D"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неудовлетворительное собеседование. </w:t>
      </w:r>
    </w:p>
    <w:p w14:paraId="7232BFDE" w14:textId="77777777" w:rsidR="008A2402" w:rsidRPr="00E8354F" w:rsidRDefault="008A240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p>
    <w:p w14:paraId="227EE09B"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Примерный перечень вопросов для подготовки к аттестации по практике: </w:t>
      </w:r>
    </w:p>
    <w:bookmarkEnd w:id="9"/>
    <w:p w14:paraId="77CA4C26" w14:textId="77777777" w:rsidR="008A2402" w:rsidRPr="00E8354F" w:rsidRDefault="008A240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p>
    <w:p w14:paraId="5827B152" w14:textId="164634A5"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bookmarkStart w:id="10" w:name="_Hlk227081607"/>
      <w:r w:rsidRPr="00E8354F">
        <w:rPr>
          <w:sz w:val="28"/>
          <w:szCs w:val="28"/>
        </w:rPr>
        <w:t>Перечислить основные методы учета распространения и развития болезней в посевах сельскохозяйственных культур.</w:t>
      </w:r>
    </w:p>
    <w:bookmarkEnd w:id="10"/>
    <w:p w14:paraId="271F01D2" w14:textId="38FB284F"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симптомы поражения болезнями растений.</w:t>
      </w:r>
    </w:p>
    <w:p w14:paraId="63C08C75" w14:textId="1704B019"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возбудителей заболеваний растений по группам.</w:t>
      </w:r>
    </w:p>
    <w:p w14:paraId="6F3D5FBE" w14:textId="133303A1"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Перечислить основные методы учета распространения и развития болезней в плодово-ягодных насаждениях.</w:t>
      </w:r>
    </w:p>
    <w:p w14:paraId="6B45B632" w14:textId="782646B4"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Перечислить основные болезни в посевах зерновых культур.</w:t>
      </w:r>
    </w:p>
    <w:p w14:paraId="4E970398" w14:textId="6F73651E"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основные болезни технических культур – картофеля, подсолнечника.</w:t>
      </w:r>
    </w:p>
    <w:p w14:paraId="4BB63693" w14:textId="1E5E5E88" w:rsidR="007E2486" w:rsidRPr="00E8354F" w:rsidRDefault="007E2486"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Перечислить основные методы учетов вредителей в агроценозах</w:t>
      </w:r>
      <w:r w:rsidR="00492791" w:rsidRPr="00E8354F">
        <w:rPr>
          <w:sz w:val="28"/>
          <w:szCs w:val="28"/>
        </w:rPr>
        <w:t>.</w:t>
      </w:r>
    </w:p>
    <w:p w14:paraId="7F549989" w14:textId="77777777"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bookmarkStart w:id="11" w:name="_Hlk227081148"/>
      <w:r w:rsidRPr="00E8354F">
        <w:rPr>
          <w:sz w:val="28"/>
          <w:szCs w:val="28"/>
        </w:rPr>
        <w:t>Назвать основные типы повреждения растений.</w:t>
      </w:r>
    </w:p>
    <w:p w14:paraId="7D485029" w14:textId="77777777" w:rsidR="008A2402" w:rsidRPr="00E8354F" w:rsidRDefault="007E2486"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вредителей в посевах зерновых культур</w:t>
      </w:r>
      <w:r w:rsidR="00492791" w:rsidRPr="00E8354F">
        <w:rPr>
          <w:sz w:val="28"/>
          <w:szCs w:val="28"/>
        </w:rPr>
        <w:t>.</w:t>
      </w:r>
      <w:bookmarkEnd w:id="11"/>
    </w:p>
    <w:p w14:paraId="26164584" w14:textId="1172D454" w:rsidR="007E2486" w:rsidRPr="00E8354F" w:rsidRDefault="007E2486"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вредителей в посевах бобовых культур</w:t>
      </w:r>
      <w:r w:rsidR="00492791" w:rsidRPr="00E8354F">
        <w:rPr>
          <w:sz w:val="28"/>
          <w:szCs w:val="28"/>
        </w:rPr>
        <w:t>.</w:t>
      </w:r>
    </w:p>
    <w:p w14:paraId="601868C5" w14:textId="7DFC3E2C"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вредителей овощных культур.</w:t>
      </w:r>
    </w:p>
    <w:p w14:paraId="0EA3586D" w14:textId="50EA0DA0"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вредителей плодово-ягодных насаждения.</w:t>
      </w:r>
    </w:p>
    <w:bookmarkEnd w:id="8"/>
    <w:p w14:paraId="59F411DB" w14:textId="77777777" w:rsidR="00492791" w:rsidRPr="00E8354F" w:rsidRDefault="00492791" w:rsidP="008A2402">
      <w:pPr>
        <w:tabs>
          <w:tab w:val="left" w:pos="259"/>
        </w:tabs>
        <w:autoSpaceDE w:val="0"/>
        <w:autoSpaceDN w:val="0"/>
        <w:adjustRightInd w:val="0"/>
        <w:spacing w:after="0" w:line="240" w:lineRule="auto"/>
        <w:ind w:firstLine="709"/>
        <w:jc w:val="both"/>
        <w:rPr>
          <w:sz w:val="28"/>
          <w:szCs w:val="28"/>
        </w:rPr>
      </w:pPr>
    </w:p>
    <w:p w14:paraId="61B1E021" w14:textId="75D813C6" w:rsidR="00C51DA8" w:rsidRPr="00E8354F" w:rsidRDefault="00C51DA8" w:rsidP="008A2402">
      <w:pPr>
        <w:pStyle w:val="af1"/>
        <w:tabs>
          <w:tab w:val="left" w:pos="259"/>
        </w:tabs>
        <w:autoSpaceDE w:val="0"/>
        <w:autoSpaceDN w:val="0"/>
        <w:adjustRightInd w:val="0"/>
        <w:ind w:left="0"/>
        <w:jc w:val="center"/>
        <w:rPr>
          <w:b/>
          <w:bCs/>
          <w:sz w:val="28"/>
          <w:szCs w:val="28"/>
        </w:rPr>
      </w:pPr>
      <w:bookmarkStart w:id="12" w:name="_Hlk227099835"/>
      <w:r w:rsidRPr="00E8354F">
        <w:rPr>
          <w:b/>
          <w:bCs/>
          <w:sz w:val="28"/>
          <w:szCs w:val="28"/>
        </w:rPr>
        <w:t>6. Учебно-методическое и информационное обеспечение практики</w:t>
      </w:r>
    </w:p>
    <w:p w14:paraId="3E6ED76D" w14:textId="77777777" w:rsidR="00C51DA8" w:rsidRPr="00E8354F" w:rsidRDefault="00C51DA8" w:rsidP="008A2402">
      <w:pPr>
        <w:tabs>
          <w:tab w:val="left" w:pos="259"/>
        </w:tabs>
        <w:autoSpaceDE w:val="0"/>
        <w:autoSpaceDN w:val="0"/>
        <w:adjustRightInd w:val="0"/>
        <w:spacing w:after="0" w:line="240" w:lineRule="auto"/>
        <w:ind w:firstLine="709"/>
        <w:jc w:val="both"/>
        <w:rPr>
          <w:sz w:val="28"/>
          <w:szCs w:val="28"/>
        </w:rPr>
      </w:pPr>
    </w:p>
    <w:p w14:paraId="543850B1" w14:textId="77777777" w:rsidR="007E2486" w:rsidRPr="008A2402" w:rsidRDefault="00C51DA8" w:rsidP="008A2402">
      <w:pPr>
        <w:tabs>
          <w:tab w:val="left" w:pos="259"/>
        </w:tabs>
        <w:autoSpaceDE w:val="0"/>
        <w:autoSpaceDN w:val="0"/>
        <w:adjustRightInd w:val="0"/>
        <w:spacing w:after="0" w:line="240" w:lineRule="auto"/>
        <w:jc w:val="both"/>
        <w:rPr>
          <w:rFonts w:ascii="Times New Roman" w:hAnsi="Times New Roman" w:cs="Times New Roman"/>
          <w:sz w:val="24"/>
          <w:szCs w:val="24"/>
        </w:rPr>
      </w:pPr>
      <w:r w:rsidRPr="008A2402">
        <w:rPr>
          <w:sz w:val="24"/>
          <w:szCs w:val="24"/>
        </w:rPr>
        <w:sym w:font="Symbol" w:char="F0B7"/>
      </w:r>
      <w:r w:rsidRPr="008A2402">
        <w:rPr>
          <w:sz w:val="24"/>
          <w:szCs w:val="24"/>
        </w:rPr>
        <w:t xml:space="preserve"> </w:t>
      </w:r>
      <w:r w:rsidRPr="008A2402">
        <w:rPr>
          <w:rFonts w:ascii="Times New Roman" w:hAnsi="Times New Roman" w:cs="Times New Roman"/>
          <w:sz w:val="24"/>
          <w:szCs w:val="24"/>
        </w:rPr>
        <w:t xml:space="preserve">основная литература: </w:t>
      </w:r>
    </w:p>
    <w:p w14:paraId="04AA5304" w14:textId="77777777" w:rsidR="007E2486" w:rsidRPr="008A2402" w:rsidRDefault="007E2486" w:rsidP="008A2402">
      <w:pPr>
        <w:tabs>
          <w:tab w:val="left" w:pos="259"/>
        </w:tabs>
        <w:autoSpaceDE w:val="0"/>
        <w:autoSpaceDN w:val="0"/>
        <w:adjustRightInd w:val="0"/>
        <w:spacing w:after="0" w:line="240" w:lineRule="auto"/>
        <w:jc w:val="both"/>
        <w:rPr>
          <w:rFonts w:ascii="Times New Roman" w:hAnsi="Times New Roman" w:cs="Times New Roman"/>
          <w:sz w:val="24"/>
          <w:szCs w:val="24"/>
        </w:rPr>
      </w:pPr>
    </w:p>
    <w:p w14:paraId="0112080C" w14:textId="2BCB6224" w:rsidR="007E2486" w:rsidRPr="008A2402" w:rsidRDefault="007E2486" w:rsidP="008A2402">
      <w:pPr>
        <w:pStyle w:val="af1"/>
        <w:numPr>
          <w:ilvl w:val="0"/>
          <w:numId w:val="27"/>
        </w:numPr>
        <w:tabs>
          <w:tab w:val="left" w:pos="259"/>
        </w:tabs>
        <w:autoSpaceDE w:val="0"/>
        <w:autoSpaceDN w:val="0"/>
        <w:adjustRightInd w:val="0"/>
        <w:ind w:left="0" w:firstLine="0"/>
        <w:jc w:val="both"/>
      </w:pPr>
      <w:bookmarkStart w:id="13" w:name="_Hlk517735616"/>
      <w:r w:rsidRPr="008A2402">
        <w:t>Ермаков, С. А. Интегрированная защита растений : учебное пособие / С. А. Ермаков. — Санкт-Петербург : СПбГАУ, 2024. — 78 с. — ISBN 978-5-85983-428-0. — Текст : электронный // Лань : электронно-библиотечная система. — URL: https://e.lanbook.com/book/506659 (дата обращения: 14.04.2026). — Режим доступа: для авториз. пользователей.</w:t>
      </w:r>
    </w:p>
    <w:p w14:paraId="1462E0CD" w14:textId="77777777" w:rsidR="007E2486" w:rsidRPr="008A2402" w:rsidRDefault="007E2486" w:rsidP="008A2402">
      <w:pPr>
        <w:pStyle w:val="af1"/>
        <w:numPr>
          <w:ilvl w:val="0"/>
          <w:numId w:val="27"/>
        </w:numPr>
        <w:tabs>
          <w:tab w:val="left" w:pos="259"/>
        </w:tabs>
        <w:autoSpaceDE w:val="0"/>
        <w:autoSpaceDN w:val="0"/>
        <w:adjustRightInd w:val="0"/>
        <w:ind w:left="0" w:firstLine="0"/>
        <w:jc w:val="both"/>
      </w:pPr>
      <w:r w:rsidRPr="008A2402">
        <w:t xml:space="preserve">Интегрированная защита растений : учебное пособие / составители В. В. Турчин [и др.]. — Персиановский : Донской ГАУ, 2022. — 80 с. — Текст : электронный // Лань : </w:t>
      </w:r>
      <w:r w:rsidRPr="008A2402">
        <w:lastRenderedPageBreak/>
        <w:t>электронно-библиотечная система. — URL: https://e.lanbook.com/book/400784 (дата обращения: 14.04.2026). — Режим доступа: для авториз. пользователей.</w:t>
      </w:r>
    </w:p>
    <w:p w14:paraId="64EEC09D" w14:textId="77777777" w:rsidR="007E2486" w:rsidRPr="008A2402" w:rsidRDefault="007E2486" w:rsidP="008A2402">
      <w:pPr>
        <w:pStyle w:val="af1"/>
        <w:numPr>
          <w:ilvl w:val="0"/>
          <w:numId w:val="27"/>
        </w:numPr>
        <w:tabs>
          <w:tab w:val="left" w:pos="259"/>
        </w:tabs>
        <w:autoSpaceDE w:val="0"/>
        <w:autoSpaceDN w:val="0"/>
        <w:adjustRightInd w:val="0"/>
        <w:ind w:left="0" w:firstLine="0"/>
        <w:jc w:val="both"/>
      </w:pPr>
      <w:r w:rsidRPr="008A2402">
        <w:t>Бурлака, Г. А. Защита растений : методические указания / Г. А. Бурлака, Е. В. Перцева. — Самара : СамГАУ, 2020. — 48 с. — Текст : электронный // Лань : электронно-библиотечная система. — URL: https://e.lanbook.com/book/143459 (дата обращения: 14.04.2026). — Режим доступа: для авториз. пользователей.</w:t>
      </w:r>
    </w:p>
    <w:p w14:paraId="3DAC4D44" w14:textId="724BBB19" w:rsidR="007E2486" w:rsidRPr="008A2402" w:rsidRDefault="007E2486" w:rsidP="008A2402">
      <w:pPr>
        <w:pStyle w:val="af1"/>
        <w:numPr>
          <w:ilvl w:val="0"/>
          <w:numId w:val="27"/>
        </w:numPr>
        <w:tabs>
          <w:tab w:val="left" w:pos="259"/>
        </w:tabs>
        <w:autoSpaceDE w:val="0"/>
        <w:autoSpaceDN w:val="0"/>
        <w:adjustRightInd w:val="0"/>
        <w:ind w:left="0" w:firstLine="0"/>
        <w:jc w:val="both"/>
      </w:pPr>
      <w:r w:rsidRPr="008A2402">
        <w:t>Системы защиты растений: учебно-методическое пособие для обучающихся направлений подготовки 35.03.04 Агрономия, 35.04.04. Агрономия</w:t>
      </w:r>
      <w:bookmarkEnd w:id="13"/>
      <w:r w:rsidR="00C51DA8" w:rsidRPr="008A2402">
        <w:t xml:space="preserve"> </w:t>
      </w:r>
      <w:bookmarkStart w:id="14" w:name="_Hlk517735396"/>
      <w:r w:rsidRPr="008A2402">
        <w:t>Емельянов Н.А., Критская Е.Е., Еськов И.Д.</w:t>
      </w:r>
      <w:bookmarkStart w:id="15" w:name="_Hlk517735643"/>
      <w:r w:rsidRPr="008A2402">
        <w:rPr>
          <w:rFonts w:eastAsia="Times New Roman"/>
          <w:lang w:eastAsia="ru-RU"/>
        </w:rPr>
        <w:t xml:space="preserve"> </w:t>
      </w:r>
      <w:r w:rsidRPr="008A2402">
        <w:t>ФГБОУ ВО Саратовский ГАУ: Саратов, 2018. – 111 с.</w:t>
      </w:r>
    </w:p>
    <w:bookmarkEnd w:id="15"/>
    <w:p w14:paraId="349AFF53" w14:textId="77777777" w:rsidR="007E2486" w:rsidRPr="008A2402" w:rsidRDefault="007E2486" w:rsidP="008A2402">
      <w:pPr>
        <w:pStyle w:val="af1"/>
        <w:tabs>
          <w:tab w:val="left" w:pos="259"/>
        </w:tabs>
        <w:autoSpaceDE w:val="0"/>
        <w:autoSpaceDN w:val="0"/>
        <w:adjustRightInd w:val="0"/>
        <w:ind w:left="0"/>
        <w:jc w:val="both"/>
      </w:pPr>
    </w:p>
    <w:bookmarkEnd w:id="14"/>
    <w:p w14:paraId="042471FB" w14:textId="51BE89F7" w:rsidR="00C51DA8" w:rsidRPr="008A2402" w:rsidRDefault="00C51DA8" w:rsidP="008A2402">
      <w:pPr>
        <w:tabs>
          <w:tab w:val="left" w:pos="259"/>
        </w:tabs>
        <w:autoSpaceDE w:val="0"/>
        <w:autoSpaceDN w:val="0"/>
        <w:adjustRightInd w:val="0"/>
        <w:spacing w:after="0" w:line="240" w:lineRule="auto"/>
        <w:jc w:val="both"/>
        <w:rPr>
          <w:rFonts w:ascii="Times New Roman" w:hAnsi="Times New Roman" w:cs="Times New Roman"/>
          <w:sz w:val="24"/>
          <w:szCs w:val="24"/>
        </w:rPr>
      </w:pPr>
      <w:r w:rsidRPr="008A2402">
        <w:rPr>
          <w:rFonts w:ascii="Times New Roman" w:hAnsi="Times New Roman" w:cs="Times New Roman"/>
          <w:sz w:val="24"/>
          <w:szCs w:val="24"/>
        </w:rPr>
        <w:sym w:font="Symbol" w:char="F0B7"/>
      </w:r>
      <w:r w:rsidRPr="008A2402">
        <w:rPr>
          <w:rFonts w:ascii="Times New Roman" w:hAnsi="Times New Roman" w:cs="Times New Roman"/>
          <w:sz w:val="24"/>
          <w:szCs w:val="24"/>
        </w:rPr>
        <w:t xml:space="preserve"> дополнительная литература: </w:t>
      </w:r>
    </w:p>
    <w:p w14:paraId="73DDDDC9" w14:textId="77777777" w:rsidR="007E2486" w:rsidRPr="008A2402" w:rsidRDefault="007E2486" w:rsidP="008A2402">
      <w:pPr>
        <w:tabs>
          <w:tab w:val="left" w:pos="259"/>
        </w:tabs>
        <w:autoSpaceDE w:val="0"/>
        <w:autoSpaceDN w:val="0"/>
        <w:adjustRightInd w:val="0"/>
        <w:spacing w:after="0" w:line="240" w:lineRule="auto"/>
        <w:jc w:val="both"/>
        <w:rPr>
          <w:rFonts w:ascii="Times New Roman" w:hAnsi="Times New Roman" w:cs="Times New Roman"/>
          <w:sz w:val="24"/>
          <w:szCs w:val="24"/>
        </w:rPr>
      </w:pPr>
    </w:p>
    <w:p w14:paraId="1C7D5939" w14:textId="255A5A87" w:rsidR="00C51DA8" w:rsidRPr="008A2402" w:rsidRDefault="00C51DA8" w:rsidP="008A2402">
      <w:pPr>
        <w:pStyle w:val="af1"/>
        <w:numPr>
          <w:ilvl w:val="0"/>
          <w:numId w:val="26"/>
        </w:numPr>
        <w:tabs>
          <w:tab w:val="left" w:pos="259"/>
        </w:tabs>
        <w:autoSpaceDE w:val="0"/>
        <w:autoSpaceDN w:val="0"/>
        <w:adjustRightInd w:val="0"/>
        <w:ind w:left="0" w:firstLine="0"/>
        <w:jc w:val="both"/>
      </w:pPr>
      <w:r w:rsidRPr="008A2402">
        <w:t>Защита растений (энтомология). Методические указания к учебной практике для студентов специальности 110203 – «Защита растений»</w:t>
      </w:r>
      <w:r w:rsidRPr="008A2402">
        <w:rPr>
          <w:rFonts w:eastAsia="Times New Roman"/>
          <w:lang w:eastAsia="ru-RU"/>
        </w:rPr>
        <w:t xml:space="preserve"> Критская Е.Е., Теняева О.Л., Еськов И.Д./</w:t>
      </w:r>
      <w:r w:rsidRPr="008A2402">
        <w:t>ФГОУ ВПО «Саратовский ГАУ», Саратов, 2008.-52 с.</w:t>
      </w:r>
    </w:p>
    <w:p w14:paraId="421C0E3C" w14:textId="0C5BC97A" w:rsidR="00C51DA8" w:rsidRDefault="00C51DA8" w:rsidP="008A2402">
      <w:pPr>
        <w:pStyle w:val="af1"/>
        <w:numPr>
          <w:ilvl w:val="0"/>
          <w:numId w:val="26"/>
        </w:numPr>
        <w:tabs>
          <w:tab w:val="left" w:pos="259"/>
        </w:tabs>
        <w:autoSpaceDE w:val="0"/>
        <w:autoSpaceDN w:val="0"/>
        <w:adjustRightInd w:val="0"/>
        <w:ind w:left="0" w:firstLine="0"/>
        <w:jc w:val="both"/>
      </w:pPr>
      <w:r w:rsidRPr="008A2402">
        <w:t>Защита растений.  Методические указания к проведению учебной практики студентов специальности 110200 - «Агрономия и бакалавриат»</w:t>
      </w:r>
      <w:r w:rsidRPr="008A2402">
        <w:rPr>
          <w:rFonts w:eastAsia="Times New Roman"/>
          <w:lang w:eastAsia="ru-RU"/>
        </w:rPr>
        <w:t xml:space="preserve"> </w:t>
      </w:r>
      <w:r w:rsidRPr="008A2402">
        <w:t>Лысова Л.А., Шибаева С.В., Критская Е.Е.</w:t>
      </w:r>
      <w:r w:rsidRPr="008A2402">
        <w:rPr>
          <w:rFonts w:eastAsia="Times New Roman"/>
          <w:lang w:eastAsia="ru-RU"/>
        </w:rPr>
        <w:t xml:space="preserve"> </w:t>
      </w:r>
      <w:r w:rsidRPr="008A2402">
        <w:t>ФГОУ ВПО «Саратовский ГАУ», Саратов, 2008. – 36.</w:t>
      </w:r>
    </w:p>
    <w:p w14:paraId="3369E5F0" w14:textId="17BDCF9B" w:rsidR="001C14C3" w:rsidRPr="008A2402" w:rsidRDefault="001C14C3" w:rsidP="008A2402">
      <w:pPr>
        <w:pStyle w:val="af1"/>
        <w:numPr>
          <w:ilvl w:val="0"/>
          <w:numId w:val="26"/>
        </w:numPr>
        <w:tabs>
          <w:tab w:val="left" w:pos="259"/>
        </w:tabs>
        <w:autoSpaceDE w:val="0"/>
        <w:autoSpaceDN w:val="0"/>
        <w:adjustRightInd w:val="0"/>
        <w:ind w:left="0" w:firstLine="0"/>
        <w:jc w:val="both"/>
      </w:pPr>
      <w:r w:rsidRPr="001C14C3">
        <w:t>Попкова</w:t>
      </w:r>
      <w:r>
        <w:t>,</w:t>
      </w:r>
      <w:r w:rsidRPr="001C14C3">
        <w:t xml:space="preserve"> К.В. Общая фитопатология [Учеб. по спец. "Защита растений"]. </w:t>
      </w:r>
      <w:r>
        <w:t>/ К.В. Попкова</w:t>
      </w:r>
      <w:r w:rsidRPr="001C14C3">
        <w:t>— М. : Агропромиздат, 1989. — 398</w:t>
      </w:r>
    </w:p>
    <w:p w14:paraId="0A3DA3EE" w14:textId="77777777" w:rsidR="00C51DA8" w:rsidRPr="00C51DA8" w:rsidRDefault="00C51DA8" w:rsidP="008A2402">
      <w:pPr>
        <w:tabs>
          <w:tab w:val="left" w:pos="259"/>
        </w:tabs>
        <w:autoSpaceDE w:val="0"/>
        <w:autoSpaceDN w:val="0"/>
        <w:adjustRightInd w:val="0"/>
        <w:spacing w:after="0" w:line="240" w:lineRule="auto"/>
        <w:ind w:firstLine="709"/>
        <w:jc w:val="both"/>
        <w:rPr>
          <w:sz w:val="24"/>
          <w:szCs w:val="24"/>
        </w:rPr>
      </w:pPr>
    </w:p>
    <w:p w14:paraId="0E5B0333" w14:textId="5334453E" w:rsidR="00492791" w:rsidRPr="008A2402" w:rsidRDefault="00117859" w:rsidP="008A2402">
      <w:pPr>
        <w:tabs>
          <w:tab w:val="left" w:pos="259"/>
        </w:tabs>
        <w:autoSpaceDE w:val="0"/>
        <w:autoSpaceDN w:val="0"/>
        <w:adjustRightInd w:val="0"/>
        <w:spacing w:after="0" w:line="240" w:lineRule="auto"/>
        <w:ind w:firstLine="709"/>
        <w:jc w:val="both"/>
        <w:rPr>
          <w:rFonts w:ascii="Times New Roman" w:hAnsi="Times New Roman" w:cs="Times New Roman"/>
          <w:sz w:val="24"/>
          <w:szCs w:val="24"/>
        </w:rPr>
      </w:pPr>
      <w:bookmarkStart w:id="16" w:name="_Hlk227101188"/>
      <w:bookmarkEnd w:id="12"/>
      <w:r w:rsidRPr="008A2402">
        <w:rPr>
          <w:rFonts w:ascii="Times New Roman" w:hAnsi="Times New Roman" w:cs="Times New Roman"/>
          <w:sz w:val="24"/>
          <w:szCs w:val="24"/>
        </w:rPr>
        <w:t>П</w:t>
      </w:r>
      <w:r w:rsidR="00492791" w:rsidRPr="008A2402">
        <w:rPr>
          <w:rFonts w:ascii="Times New Roman" w:hAnsi="Times New Roman" w:cs="Times New Roman"/>
          <w:sz w:val="24"/>
          <w:szCs w:val="24"/>
        </w:rPr>
        <w:t>рограммное обеспечение и Интернет-ресурсы:</w:t>
      </w:r>
    </w:p>
    <w:p w14:paraId="2042906D" w14:textId="77777777" w:rsidR="00117859" w:rsidRPr="008A2402" w:rsidRDefault="00117859" w:rsidP="008A2402">
      <w:pPr>
        <w:tabs>
          <w:tab w:val="left" w:pos="259"/>
        </w:tabs>
        <w:autoSpaceDE w:val="0"/>
        <w:autoSpaceDN w:val="0"/>
        <w:adjustRightInd w:val="0"/>
        <w:spacing w:after="0" w:line="240" w:lineRule="auto"/>
        <w:ind w:firstLine="709"/>
        <w:jc w:val="both"/>
        <w:rPr>
          <w:sz w:val="24"/>
          <w:szCs w:val="24"/>
        </w:rPr>
      </w:pPr>
    </w:p>
    <w:p w14:paraId="30CF3473" w14:textId="3A9B5E97" w:rsidR="00117859" w:rsidRPr="008A2402" w:rsidRDefault="00117859"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Электронная библиотека Вавиловского университета - </w:t>
      </w:r>
      <w:hyperlink r:id="rId22" w:history="1">
        <w:r w:rsidRPr="008A2402">
          <w:rPr>
            <w:rFonts w:ascii="Times New Roman" w:eastAsia="Times New Roman" w:hAnsi="Times New Roman" w:cs="Times New Roman"/>
            <w:color w:val="0000FF"/>
            <w:sz w:val="24"/>
            <w:szCs w:val="24"/>
            <w:u w:val="single"/>
            <w:lang w:val="en-US" w:eastAsia="ru-RU"/>
          </w:rPr>
          <w:t>https</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www</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vavilovsar</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ru</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biblioteka</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polzovatelyam</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informaciya</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dlya</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chitatelei</w:t>
        </w:r>
      </w:hyperlink>
    </w:p>
    <w:p w14:paraId="181BDD60" w14:textId="77777777" w:rsidR="00117859" w:rsidRPr="00117859" w:rsidRDefault="00A1311F"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hyperlink r:id="rId23" w:history="1">
        <w:r w:rsidR="00117859" w:rsidRPr="00117859">
          <w:rPr>
            <w:rFonts w:ascii="Times New Roman" w:eastAsia="Times New Roman" w:hAnsi="Times New Roman" w:cs="Times New Roman"/>
            <w:color w:val="0000FF"/>
            <w:sz w:val="24"/>
            <w:szCs w:val="24"/>
            <w:u w:val="single"/>
            <w:lang w:val="en-US" w:eastAsia="ru-RU"/>
          </w:rPr>
          <w:t>https</w:t>
        </w:r>
        <w:r w:rsidR="00117859" w:rsidRPr="00117859">
          <w:rPr>
            <w:rFonts w:ascii="Times New Roman" w:eastAsia="Times New Roman" w:hAnsi="Times New Roman" w:cs="Times New Roman"/>
            <w:color w:val="0000FF"/>
            <w:sz w:val="24"/>
            <w:szCs w:val="24"/>
            <w:u w:val="single"/>
            <w:lang w:eastAsia="ru-RU"/>
          </w:rPr>
          <w:t>://</w:t>
        </w:r>
        <w:r w:rsidR="00117859" w:rsidRPr="00117859">
          <w:rPr>
            <w:rFonts w:ascii="Times New Roman" w:eastAsia="Times New Roman" w:hAnsi="Times New Roman" w:cs="Times New Roman"/>
            <w:color w:val="0000FF"/>
            <w:sz w:val="24"/>
            <w:szCs w:val="24"/>
            <w:u w:val="single"/>
            <w:lang w:val="en-US" w:eastAsia="ru-RU"/>
          </w:rPr>
          <w:t>www</w:t>
        </w:r>
        <w:r w:rsidR="00117859" w:rsidRPr="00117859">
          <w:rPr>
            <w:rFonts w:ascii="Times New Roman" w:eastAsia="Times New Roman" w:hAnsi="Times New Roman" w:cs="Times New Roman"/>
            <w:color w:val="0000FF"/>
            <w:sz w:val="24"/>
            <w:szCs w:val="24"/>
            <w:u w:val="single"/>
            <w:lang w:eastAsia="ru-RU"/>
          </w:rPr>
          <w:t>.</w:t>
        </w:r>
        <w:r w:rsidR="00117859" w:rsidRPr="00117859">
          <w:rPr>
            <w:rFonts w:ascii="Times New Roman" w:eastAsia="Times New Roman" w:hAnsi="Times New Roman" w:cs="Times New Roman"/>
            <w:color w:val="0000FF"/>
            <w:sz w:val="24"/>
            <w:szCs w:val="24"/>
            <w:u w:val="single"/>
            <w:lang w:val="en-US" w:eastAsia="ru-RU"/>
          </w:rPr>
          <w:t>elibrary</w:t>
        </w:r>
        <w:r w:rsidR="00117859" w:rsidRPr="00117859">
          <w:rPr>
            <w:rFonts w:ascii="Times New Roman" w:eastAsia="Times New Roman" w:hAnsi="Times New Roman" w:cs="Times New Roman"/>
            <w:color w:val="0000FF"/>
            <w:sz w:val="24"/>
            <w:szCs w:val="24"/>
            <w:u w:val="single"/>
            <w:lang w:eastAsia="ru-RU"/>
          </w:rPr>
          <w:t>.</w:t>
        </w:r>
        <w:r w:rsidR="00117859" w:rsidRPr="00117859">
          <w:rPr>
            <w:rFonts w:ascii="Times New Roman" w:eastAsia="Times New Roman" w:hAnsi="Times New Roman" w:cs="Times New Roman"/>
            <w:color w:val="0000FF"/>
            <w:sz w:val="24"/>
            <w:szCs w:val="24"/>
            <w:u w:val="single"/>
            <w:lang w:val="en-US" w:eastAsia="ru-RU"/>
          </w:rPr>
          <w:t>ru</w:t>
        </w:r>
        <w:r w:rsidR="00117859" w:rsidRPr="00117859">
          <w:rPr>
            <w:rFonts w:ascii="Times New Roman" w:eastAsia="Times New Roman" w:hAnsi="Times New Roman" w:cs="Times New Roman"/>
            <w:color w:val="0000FF"/>
            <w:sz w:val="24"/>
            <w:szCs w:val="24"/>
            <w:u w:val="single"/>
            <w:lang w:eastAsia="ru-RU"/>
          </w:rPr>
          <w:t>/</w:t>
        </w:r>
        <w:r w:rsidR="00117859" w:rsidRPr="00117859">
          <w:rPr>
            <w:rFonts w:ascii="Times New Roman" w:eastAsia="Times New Roman" w:hAnsi="Times New Roman" w:cs="Times New Roman"/>
            <w:color w:val="0000FF"/>
            <w:sz w:val="24"/>
            <w:szCs w:val="24"/>
            <w:u w:val="single"/>
            <w:lang w:val="en-US" w:eastAsia="ru-RU"/>
          </w:rPr>
          <w:t>defaultx</w:t>
        </w:r>
        <w:r w:rsidR="00117859" w:rsidRPr="00117859">
          <w:rPr>
            <w:rFonts w:ascii="Times New Roman" w:eastAsia="Times New Roman" w:hAnsi="Times New Roman" w:cs="Times New Roman"/>
            <w:color w:val="0000FF"/>
            <w:sz w:val="24"/>
            <w:szCs w:val="24"/>
            <w:u w:val="single"/>
            <w:lang w:eastAsia="ru-RU"/>
          </w:rPr>
          <w:t>.</w:t>
        </w:r>
        <w:r w:rsidR="00117859" w:rsidRPr="00117859">
          <w:rPr>
            <w:rFonts w:ascii="Times New Roman" w:eastAsia="Times New Roman" w:hAnsi="Times New Roman" w:cs="Times New Roman"/>
            <w:color w:val="0000FF"/>
            <w:sz w:val="24"/>
            <w:szCs w:val="24"/>
            <w:u w:val="single"/>
            <w:lang w:val="en-US" w:eastAsia="ru-RU"/>
          </w:rPr>
          <w:t>asp</w:t>
        </w:r>
        <w:r w:rsidR="00117859" w:rsidRPr="00117859">
          <w:rPr>
            <w:rFonts w:ascii="Times New Roman" w:eastAsia="Times New Roman" w:hAnsi="Times New Roman" w:cs="Times New Roman"/>
            <w:color w:val="0000FF"/>
            <w:sz w:val="24"/>
            <w:szCs w:val="24"/>
            <w:u w:val="single"/>
            <w:lang w:eastAsia="ru-RU"/>
          </w:rPr>
          <w:t>?/</w:t>
        </w:r>
      </w:hyperlink>
    </w:p>
    <w:p w14:paraId="00085BD5" w14:textId="77777777" w:rsidR="00117859" w:rsidRPr="00117859" w:rsidRDefault="00A1311F"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hyperlink r:id="rId24" w:history="1">
        <w:r w:rsidR="00117859" w:rsidRPr="00117859">
          <w:rPr>
            <w:rFonts w:ascii="Times New Roman" w:eastAsia="Times New Roman" w:hAnsi="Times New Roman" w:cs="Times New Roman"/>
            <w:color w:val="0000FF"/>
            <w:sz w:val="24"/>
            <w:szCs w:val="24"/>
            <w:u w:val="single"/>
            <w:lang w:val="en-US" w:eastAsia="ru-RU"/>
          </w:rPr>
          <w:t>https://agroatlas.ru/ru/</w:t>
        </w:r>
      </w:hyperlink>
    </w:p>
    <w:p w14:paraId="5BB7B772" w14:textId="77777777" w:rsidR="00117859" w:rsidRPr="00117859" w:rsidRDefault="00A1311F"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hyperlink r:id="rId25" w:history="1">
        <w:r w:rsidR="00117859" w:rsidRPr="00117859">
          <w:rPr>
            <w:rFonts w:ascii="Times New Roman" w:eastAsia="Times New Roman" w:hAnsi="Times New Roman" w:cs="Times New Roman"/>
            <w:color w:val="0000FF"/>
            <w:sz w:val="24"/>
            <w:szCs w:val="24"/>
            <w:u w:val="single"/>
            <w:lang w:eastAsia="ru-RU"/>
          </w:rPr>
          <w:t>https://www.pesticidy.ru/</w:t>
        </w:r>
      </w:hyperlink>
    </w:p>
    <w:p w14:paraId="32056BAE" w14:textId="77777777" w:rsidR="00117859" w:rsidRPr="00117859" w:rsidRDefault="00A1311F"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hyperlink r:id="rId26" w:history="1">
        <w:r w:rsidR="00117859" w:rsidRPr="00117859">
          <w:rPr>
            <w:rFonts w:ascii="Times New Roman" w:eastAsia="Times New Roman" w:hAnsi="Times New Roman" w:cs="Times New Roman"/>
            <w:color w:val="0000FF"/>
            <w:sz w:val="24"/>
            <w:szCs w:val="24"/>
            <w:u w:val="single"/>
            <w:lang w:eastAsia="ru-RU"/>
          </w:rPr>
          <w:t>https://www.agroxxi.ru/goshandbook?ysclid=mmned3qkgp93335263&amp;utm_source=yandex.ru&amp;utm_medium=organic&amp;utm_campaign=yandex.ru&amp;utm_referrer=yandex.ru</w:t>
        </w:r>
      </w:hyperlink>
    </w:p>
    <w:bookmarkEnd w:id="16"/>
    <w:p w14:paraId="04386B3A" w14:textId="77777777" w:rsidR="00117859" w:rsidRPr="008A2402" w:rsidRDefault="00117859" w:rsidP="008A2402">
      <w:pPr>
        <w:tabs>
          <w:tab w:val="left" w:pos="259"/>
        </w:tabs>
        <w:autoSpaceDE w:val="0"/>
        <w:autoSpaceDN w:val="0"/>
        <w:adjustRightInd w:val="0"/>
        <w:spacing w:after="0" w:line="240" w:lineRule="auto"/>
        <w:ind w:firstLine="709"/>
        <w:jc w:val="both"/>
        <w:rPr>
          <w:sz w:val="24"/>
          <w:szCs w:val="24"/>
        </w:rPr>
      </w:pPr>
    </w:p>
    <w:p w14:paraId="106F7140" w14:textId="2B8ABB19" w:rsidR="00C51DA8" w:rsidRPr="00C51DA8" w:rsidRDefault="00117859" w:rsidP="008A2402">
      <w:pPr>
        <w:tabs>
          <w:tab w:val="left" w:pos="259"/>
        </w:tabs>
        <w:autoSpaceDE w:val="0"/>
        <w:autoSpaceDN w:val="0"/>
        <w:adjustRightInd w:val="0"/>
        <w:spacing w:after="0" w:line="240" w:lineRule="auto"/>
        <w:ind w:firstLine="709"/>
        <w:jc w:val="both"/>
        <w:rPr>
          <w:rFonts w:ascii="Times New Roman" w:hAnsi="Times New Roman" w:cs="Times New Roman"/>
          <w:sz w:val="24"/>
          <w:szCs w:val="24"/>
        </w:rPr>
      </w:pPr>
      <w:bookmarkStart w:id="17" w:name="_Hlk227101224"/>
      <w:r w:rsidRPr="008A2402">
        <w:rPr>
          <w:rFonts w:ascii="Times New Roman" w:hAnsi="Times New Roman" w:cs="Times New Roman"/>
          <w:sz w:val="24"/>
          <w:szCs w:val="24"/>
        </w:rPr>
        <w:t>Программное обеспечение не предусмотрено программой.</w:t>
      </w:r>
    </w:p>
    <w:p w14:paraId="78488924" w14:textId="77777777" w:rsidR="00117859" w:rsidRPr="008A2402" w:rsidRDefault="00117859" w:rsidP="008A2402">
      <w:pPr>
        <w:tabs>
          <w:tab w:val="left" w:pos="259"/>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6928CDF9" w14:textId="591BC735" w:rsidR="00117859" w:rsidRPr="00E8354F" w:rsidRDefault="00117859" w:rsidP="008A2402">
      <w:pPr>
        <w:pStyle w:val="af1"/>
        <w:numPr>
          <w:ilvl w:val="0"/>
          <w:numId w:val="30"/>
        </w:numPr>
        <w:ind w:left="0"/>
        <w:jc w:val="center"/>
        <w:rPr>
          <w:rFonts w:eastAsia="Times New Roman"/>
          <w:b/>
          <w:sz w:val="28"/>
          <w:szCs w:val="28"/>
          <w:lang w:eastAsia="ru-RU"/>
        </w:rPr>
      </w:pPr>
      <w:r w:rsidRPr="00E8354F">
        <w:rPr>
          <w:rFonts w:eastAsia="Times New Roman"/>
          <w:b/>
          <w:sz w:val="28"/>
          <w:szCs w:val="28"/>
          <w:lang w:eastAsia="ru-RU"/>
        </w:rPr>
        <w:t>Права и обязанности руководителя практики от университета</w:t>
      </w:r>
    </w:p>
    <w:p w14:paraId="64B06D44" w14:textId="77777777" w:rsidR="00117859" w:rsidRPr="00E8354F" w:rsidRDefault="00117859" w:rsidP="008A2402">
      <w:pPr>
        <w:pStyle w:val="af1"/>
        <w:ind w:left="0"/>
        <w:rPr>
          <w:rFonts w:eastAsia="Times New Roman"/>
          <w:b/>
          <w:sz w:val="28"/>
          <w:szCs w:val="28"/>
          <w:lang w:eastAsia="ru-RU"/>
        </w:rPr>
      </w:pPr>
    </w:p>
    <w:p w14:paraId="5D72BC3F" w14:textId="77777777" w:rsidR="00117859" w:rsidRPr="00E8354F" w:rsidRDefault="00117859" w:rsidP="008A2402">
      <w:pPr>
        <w:spacing w:after="0" w:line="240" w:lineRule="auto"/>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Руководитель практики от университета:</w:t>
      </w:r>
    </w:p>
    <w:p w14:paraId="2AE61F9B" w14:textId="6ED3099C"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обеспечивает проведение всех организационных мероприятий перед выходом обучающихся на практику (инструктаж о порядке прохождения практики, по технике безопасности и т.д.);</w:t>
      </w:r>
    </w:p>
    <w:p w14:paraId="0715FA36" w14:textId="65051F3E"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обеспечивает высокое качество прохождения практики обучающимися и строгое соответствие ее учебным планам и программам;</w:t>
      </w:r>
    </w:p>
    <w:p w14:paraId="172E81FA" w14:textId="18A062F3"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осуществляет контроль за обеспечением базой практики нормальных условий труда и быта обучающихся, контролирует проведение со обучающимися обязательных инструктажей по охране труда и технике безопасности;</w:t>
      </w:r>
    </w:p>
    <w:p w14:paraId="6E3D0AF7" w14:textId="77777777"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контролирует выполнение обучающимися правил внутреннего распорядка;</w:t>
      </w:r>
    </w:p>
    <w:p w14:paraId="10A67ADF" w14:textId="6447227B"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xml:space="preserve">– </w:t>
      </w:r>
      <w:r w:rsidR="00546631" w:rsidRPr="00E8354F">
        <w:rPr>
          <w:rFonts w:ascii="Times New Roman" w:eastAsia="Times New Roman" w:hAnsi="Times New Roman" w:cs="Times New Roman"/>
          <w:bCs/>
          <w:sz w:val="28"/>
          <w:szCs w:val="28"/>
          <w:lang w:eastAsia="ru-RU"/>
        </w:rPr>
        <w:t xml:space="preserve">проверяет </w:t>
      </w:r>
      <w:r w:rsidRPr="00E8354F">
        <w:rPr>
          <w:rFonts w:ascii="Times New Roman" w:eastAsia="Times New Roman" w:hAnsi="Times New Roman" w:cs="Times New Roman"/>
          <w:bCs/>
          <w:sz w:val="28"/>
          <w:szCs w:val="28"/>
          <w:lang w:eastAsia="ru-RU"/>
        </w:rPr>
        <w:t>отчеты по практике обучающихся, дает отзывы об их работе;</w:t>
      </w:r>
    </w:p>
    <w:p w14:paraId="0FD84AB5" w14:textId="77777777"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принимает зачет по практике.</w:t>
      </w:r>
    </w:p>
    <w:p w14:paraId="5223CACB" w14:textId="35051CCC" w:rsidR="00632385" w:rsidRPr="00E8354F" w:rsidRDefault="00632385" w:rsidP="008A2402">
      <w:pPr>
        <w:spacing w:after="0" w:line="240" w:lineRule="auto"/>
        <w:jc w:val="both"/>
        <w:rPr>
          <w:rFonts w:ascii="Times New Roman" w:eastAsia="Times New Roman" w:hAnsi="Times New Roman" w:cs="Times New Roman"/>
          <w:color w:val="000000"/>
          <w:sz w:val="28"/>
          <w:szCs w:val="28"/>
          <w:lang w:eastAsia="ru-RU"/>
        </w:rPr>
      </w:pPr>
    </w:p>
    <w:p w14:paraId="4227B7EB" w14:textId="77777777" w:rsidR="00632385" w:rsidRPr="00E8354F" w:rsidRDefault="00632385" w:rsidP="008A240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4F63967B" w14:textId="77777777" w:rsidR="00632385" w:rsidRPr="00E8354F" w:rsidRDefault="00632385" w:rsidP="008A2402">
      <w:pPr>
        <w:widowControl w:val="0"/>
        <w:tabs>
          <w:tab w:val="left" w:pos="12333"/>
        </w:tabs>
        <w:spacing w:after="0" w:line="240" w:lineRule="auto"/>
        <w:ind w:firstLine="709"/>
        <w:rPr>
          <w:rFonts w:ascii="Times New Roman" w:eastAsia="Calibri" w:hAnsi="Times New Roman" w:cs="Times New Roman"/>
          <w:sz w:val="28"/>
          <w:szCs w:val="28"/>
          <w:lang w:eastAsia="ko-KR"/>
        </w:rPr>
      </w:pPr>
    </w:p>
    <w:p w14:paraId="2F60FDA0" w14:textId="77777777" w:rsidR="00632385" w:rsidRPr="00E8354F" w:rsidRDefault="00632385" w:rsidP="008A2402">
      <w:pPr>
        <w:spacing w:after="0" w:line="240" w:lineRule="auto"/>
        <w:ind w:firstLine="709"/>
        <w:jc w:val="both"/>
        <w:rPr>
          <w:rFonts w:ascii="Times New Roman" w:eastAsia="Batang" w:hAnsi="Times New Roman" w:cs="Times New Roman"/>
          <w:sz w:val="28"/>
          <w:szCs w:val="28"/>
          <w:lang w:eastAsia="ko-KR"/>
        </w:rPr>
      </w:pPr>
    </w:p>
    <w:p w14:paraId="0750073A" w14:textId="77777777" w:rsidR="00546631" w:rsidRPr="00E8354F" w:rsidRDefault="00117859" w:rsidP="008A2402">
      <w:pPr>
        <w:spacing w:after="0" w:line="240" w:lineRule="auto"/>
        <w:ind w:firstLine="709"/>
        <w:jc w:val="right"/>
        <w:rPr>
          <w:rFonts w:ascii="Times New Roman" w:eastAsia="Times New Roman" w:hAnsi="Times New Roman" w:cs="Times New Roman"/>
          <w:bCs/>
          <w:i/>
          <w:iCs/>
          <w:sz w:val="28"/>
          <w:szCs w:val="28"/>
          <w:lang w:val="x-none" w:eastAsia="x-none"/>
        </w:rPr>
      </w:pPr>
      <w:r w:rsidRPr="00E8354F">
        <w:rPr>
          <w:rFonts w:ascii="Times New Roman" w:eastAsia="Times New Roman" w:hAnsi="Times New Roman" w:cs="Times New Roman"/>
          <w:bCs/>
          <w:i/>
          <w:iCs/>
          <w:sz w:val="28"/>
          <w:szCs w:val="28"/>
          <w:lang w:val="x-none" w:eastAsia="x-none"/>
        </w:rPr>
        <w:t xml:space="preserve">Рассмотрено и утверждено на заседании </w:t>
      </w:r>
    </w:p>
    <w:p w14:paraId="46D4E05B" w14:textId="5B001C05" w:rsidR="00632385" w:rsidRPr="00E8354F" w:rsidRDefault="00117859" w:rsidP="008A2402">
      <w:pPr>
        <w:spacing w:after="0" w:line="240" w:lineRule="auto"/>
        <w:ind w:firstLine="709"/>
        <w:jc w:val="right"/>
        <w:rPr>
          <w:rFonts w:ascii="Times New Roman" w:eastAsia="Times New Roman" w:hAnsi="Times New Roman" w:cs="Times New Roman"/>
          <w:bCs/>
          <w:i/>
          <w:iCs/>
          <w:sz w:val="28"/>
          <w:szCs w:val="28"/>
          <w:lang w:val="x-none" w:eastAsia="x-none"/>
        </w:rPr>
      </w:pPr>
      <w:r w:rsidRPr="00E8354F">
        <w:rPr>
          <w:rFonts w:ascii="Times New Roman" w:eastAsia="Times New Roman" w:hAnsi="Times New Roman" w:cs="Times New Roman"/>
          <w:bCs/>
          <w:i/>
          <w:iCs/>
          <w:sz w:val="28"/>
          <w:szCs w:val="28"/>
          <w:lang w:val="x-none" w:eastAsia="x-none"/>
        </w:rPr>
        <w:t>кафедры “Защита растений и плодоовощеводство”</w:t>
      </w:r>
      <w:r w:rsidR="00546631" w:rsidRPr="00E8354F">
        <w:rPr>
          <w:rFonts w:ascii="Times New Roman" w:eastAsia="Times New Roman" w:hAnsi="Times New Roman" w:cs="Times New Roman"/>
          <w:bCs/>
          <w:i/>
          <w:iCs/>
          <w:sz w:val="28"/>
          <w:szCs w:val="28"/>
          <w:lang w:val="x-none" w:eastAsia="x-none"/>
        </w:rPr>
        <w:t xml:space="preserve"> </w:t>
      </w:r>
    </w:p>
    <w:p w14:paraId="5F24347D" w14:textId="71334E6B" w:rsidR="00546631" w:rsidRPr="00E8354F" w:rsidRDefault="00E8354F" w:rsidP="008A2402">
      <w:pPr>
        <w:spacing w:after="0" w:line="240" w:lineRule="auto"/>
        <w:ind w:firstLine="709"/>
        <w:jc w:val="right"/>
        <w:rPr>
          <w:rFonts w:ascii="Times New Roman" w:eastAsia="Times New Roman" w:hAnsi="Times New Roman" w:cs="Times New Roman"/>
          <w:bCs/>
          <w:i/>
          <w:iCs/>
          <w:sz w:val="28"/>
          <w:szCs w:val="28"/>
          <w:lang w:val="x-none" w:eastAsia="x-none"/>
        </w:rPr>
      </w:pPr>
      <w:r>
        <w:rPr>
          <w:rFonts w:ascii="Times New Roman" w:eastAsia="Times New Roman" w:hAnsi="Times New Roman" w:cs="Times New Roman"/>
          <w:bCs/>
          <w:i/>
          <w:iCs/>
          <w:sz w:val="28"/>
          <w:szCs w:val="28"/>
          <w:lang w:val="x-none" w:eastAsia="x-none"/>
        </w:rPr>
        <w:t>“17</w:t>
      </w:r>
      <w:r w:rsidR="00546631" w:rsidRPr="00E8354F">
        <w:rPr>
          <w:rFonts w:ascii="Times New Roman" w:eastAsia="Times New Roman" w:hAnsi="Times New Roman" w:cs="Times New Roman"/>
          <w:bCs/>
          <w:i/>
          <w:iCs/>
          <w:sz w:val="28"/>
          <w:szCs w:val="28"/>
          <w:lang w:val="x-none" w:eastAsia="x-none"/>
        </w:rPr>
        <w:t>” декабря 2024 года.  (протокол № 4).</w:t>
      </w:r>
    </w:p>
    <w:p w14:paraId="64FD1373"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B8C03D4"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5D4260A"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0FF7E1E"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8F8E5F3"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67A0FD0"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4C3B99FA"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954B04D"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EBA3B2F"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8176909"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18A4030"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D0DCB2B"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46E862A"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38EF667"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AA2A308"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0050CE7A"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810F277"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4374F87C"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32A3006"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42EEAC60"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9A65A87"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8591D31"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C31841A"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A5315F2"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188F71A"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2FFF467"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7DDFC92"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C3C9CB1"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78879FA"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5E5A353"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539B7B2B"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2B0D910"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FDCA691"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63B94A8"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0981E8D" w14:textId="72208FDA" w:rsidR="00B90A34" w:rsidRDefault="00B90A34" w:rsidP="008A2402">
      <w:pPr>
        <w:spacing w:after="0" w:line="240" w:lineRule="auto"/>
        <w:ind w:firstLine="709"/>
        <w:jc w:val="right"/>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Приложение 2.1.</w:t>
      </w:r>
      <w:r w:rsidR="00220846">
        <w:rPr>
          <w:rFonts w:ascii="Times New Roman" w:eastAsia="Times New Roman" w:hAnsi="Times New Roman" w:cs="Times New Roman"/>
          <w:bCs/>
          <w:i/>
          <w:iCs/>
          <w:sz w:val="24"/>
          <w:szCs w:val="24"/>
          <w:lang w:val="x-none" w:eastAsia="x-none"/>
        </w:rPr>
        <w:t>Форма отчета</w:t>
      </w:r>
    </w:p>
    <w:p w14:paraId="41374F0F" w14:textId="77777777" w:rsidR="00B90A34" w:rsidRDefault="00B90A34"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D3C02D9" w14:textId="77777777" w:rsid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r w:rsidRPr="003512E8">
        <w:rPr>
          <w:rFonts w:ascii="Times New Roman" w:eastAsia="Times New Roman" w:hAnsi="Times New Roman" w:cs="Times New Roman"/>
          <w:b/>
          <w:bCs/>
          <w:color w:val="000000"/>
          <w:sz w:val="24"/>
          <w:szCs w:val="24"/>
          <w:lang w:eastAsia="ru-RU"/>
        </w:rPr>
        <w:t xml:space="preserve">МИНИСТЕРСТВО НАУКИ И ВЫСШЕГО ОБРАЗОВАНИЯ </w:t>
      </w:r>
    </w:p>
    <w:p w14:paraId="77AA549E" w14:textId="1BC204BA" w:rsid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r w:rsidRPr="003512E8">
        <w:rPr>
          <w:rFonts w:ascii="Times New Roman" w:eastAsia="Times New Roman" w:hAnsi="Times New Roman" w:cs="Times New Roman"/>
          <w:b/>
          <w:bCs/>
          <w:color w:val="000000"/>
          <w:sz w:val="24"/>
          <w:szCs w:val="24"/>
          <w:lang w:eastAsia="ru-RU"/>
        </w:rPr>
        <w:t>РОССИЙСКОЙ ФЕДЕРАЦИИ</w:t>
      </w:r>
    </w:p>
    <w:p w14:paraId="5C7D18CC" w14:textId="77777777" w:rsidR="00B90A34" w:rsidRPr="005552C8" w:rsidRDefault="00B90A34" w:rsidP="00B90A34">
      <w:pPr>
        <w:spacing w:after="0" w:line="240" w:lineRule="auto"/>
        <w:jc w:val="center"/>
        <w:rPr>
          <w:rFonts w:ascii="Times New Roman" w:eastAsia="Times New Roman" w:hAnsi="Times New Roman" w:cs="Times New Roman"/>
          <w:sz w:val="24"/>
          <w:szCs w:val="24"/>
          <w:lang w:eastAsia="ru-RU"/>
        </w:rPr>
      </w:pPr>
    </w:p>
    <w:p w14:paraId="462D3D6D" w14:textId="77777777" w:rsidR="00B90A34" w:rsidRPr="005552C8" w:rsidRDefault="00B90A34" w:rsidP="00B90A34">
      <w:pPr>
        <w:spacing w:after="0" w:line="240" w:lineRule="auto"/>
        <w:jc w:val="center"/>
        <w:rPr>
          <w:rFonts w:ascii="Times New Roman" w:eastAsia="Times New Roman" w:hAnsi="Times New Roman" w:cs="Times New Roman"/>
          <w:sz w:val="24"/>
          <w:szCs w:val="24"/>
          <w:lang w:eastAsia="ru-RU"/>
        </w:rPr>
      </w:pPr>
      <w:r w:rsidRPr="005552C8">
        <w:rPr>
          <w:rFonts w:ascii="Times New Roman" w:eastAsia="Times New Roman" w:hAnsi="Times New Roman" w:cs="Times New Roman"/>
          <w:b/>
          <w:bCs/>
          <w:color w:val="000000"/>
          <w:sz w:val="24"/>
          <w:szCs w:val="24"/>
          <w:lang w:eastAsia="ru-RU"/>
        </w:rPr>
        <w:t>Федеральное государственное бюджетное образовательное учреждение</w:t>
      </w:r>
    </w:p>
    <w:p w14:paraId="509A46FA" w14:textId="77777777" w:rsidR="00B90A34" w:rsidRPr="005552C8" w:rsidRDefault="00B90A34" w:rsidP="00B90A34">
      <w:pPr>
        <w:spacing w:after="0" w:line="240" w:lineRule="auto"/>
        <w:jc w:val="center"/>
        <w:rPr>
          <w:rFonts w:ascii="Times New Roman" w:eastAsia="Times New Roman" w:hAnsi="Times New Roman" w:cs="Times New Roman"/>
          <w:sz w:val="24"/>
          <w:szCs w:val="24"/>
          <w:lang w:eastAsia="ru-RU"/>
        </w:rPr>
      </w:pPr>
      <w:r w:rsidRPr="005552C8">
        <w:rPr>
          <w:rFonts w:ascii="Times New Roman" w:eastAsia="Times New Roman" w:hAnsi="Times New Roman" w:cs="Times New Roman"/>
          <w:b/>
          <w:bCs/>
          <w:color w:val="000000"/>
          <w:sz w:val="24"/>
          <w:szCs w:val="24"/>
          <w:lang w:eastAsia="ru-RU"/>
        </w:rPr>
        <w:t>высшего образования</w:t>
      </w:r>
    </w:p>
    <w:p w14:paraId="49A1D07E" w14:textId="77777777" w:rsid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r w:rsidRPr="0030010A">
        <w:rPr>
          <w:rFonts w:ascii="Times New Roman" w:eastAsia="Times New Roman" w:hAnsi="Times New Roman" w:cs="Times New Roman"/>
          <w:b/>
          <w:bCs/>
          <w:color w:val="000000"/>
          <w:sz w:val="24"/>
          <w:szCs w:val="24"/>
          <w:lang w:eastAsia="ru-RU"/>
        </w:rPr>
        <w:t>«Саратовский государственный университет генетики, биотехнологии и инженерии имени Н.И. Вавилова»</w:t>
      </w:r>
    </w:p>
    <w:p w14:paraId="5FC84C49" w14:textId="77777777" w:rsid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p>
    <w:p w14:paraId="2223768C" w14:textId="77777777" w:rsidR="00B90A34" w:rsidRPr="005552C8" w:rsidRDefault="00B90A34" w:rsidP="00B90A34">
      <w:pPr>
        <w:spacing w:after="0" w:line="240" w:lineRule="auto"/>
        <w:jc w:val="center"/>
        <w:rPr>
          <w:rFonts w:ascii="Times New Roman" w:eastAsia="Times New Roman" w:hAnsi="Times New Roman" w:cs="Times New Roman"/>
          <w:sz w:val="24"/>
          <w:szCs w:val="24"/>
          <w:lang w:eastAsia="ru-RU"/>
        </w:rPr>
      </w:pPr>
    </w:p>
    <w:p w14:paraId="45878D29" w14:textId="77777777" w:rsidR="00B90A34" w:rsidRP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r w:rsidRPr="00B90A34">
        <w:rPr>
          <w:rFonts w:ascii="Times New Roman" w:eastAsia="Times New Roman" w:hAnsi="Times New Roman" w:cs="Times New Roman"/>
          <w:b/>
          <w:bCs/>
          <w:color w:val="000000"/>
          <w:sz w:val="24"/>
          <w:szCs w:val="24"/>
          <w:lang w:eastAsia="ru-RU"/>
        </w:rPr>
        <w:lastRenderedPageBreak/>
        <w:t>Институт генетики и агрономии</w:t>
      </w:r>
    </w:p>
    <w:p w14:paraId="7C3F2F7D" w14:textId="77777777" w:rsidR="00B90A34" w:rsidRPr="00B90A34" w:rsidRDefault="00B90A34" w:rsidP="00B90A34">
      <w:pPr>
        <w:spacing w:after="0" w:line="240" w:lineRule="auto"/>
        <w:jc w:val="center"/>
        <w:rPr>
          <w:rFonts w:ascii="Times New Roman" w:eastAsia="Times New Roman" w:hAnsi="Times New Roman" w:cs="Times New Roman"/>
          <w:b/>
          <w:bCs/>
          <w:sz w:val="24"/>
          <w:szCs w:val="24"/>
          <w:lang w:eastAsia="ru-RU"/>
        </w:rPr>
      </w:pPr>
    </w:p>
    <w:p w14:paraId="1F0DC732" w14:textId="77777777" w:rsidR="00B90A34" w:rsidRPr="00B90A34" w:rsidRDefault="00B90A34" w:rsidP="00B90A34">
      <w:pPr>
        <w:spacing w:after="0" w:line="240" w:lineRule="auto"/>
        <w:jc w:val="center"/>
        <w:rPr>
          <w:rFonts w:ascii="Times New Roman" w:eastAsia="Times New Roman" w:hAnsi="Times New Roman" w:cs="Times New Roman"/>
          <w:b/>
          <w:bCs/>
          <w:sz w:val="24"/>
          <w:szCs w:val="24"/>
          <w:lang w:eastAsia="ru-RU"/>
        </w:rPr>
      </w:pPr>
      <w:r w:rsidRPr="00B90A34">
        <w:rPr>
          <w:rFonts w:ascii="Times New Roman" w:eastAsia="Times New Roman" w:hAnsi="Times New Roman" w:cs="Times New Roman"/>
          <w:b/>
          <w:bCs/>
          <w:color w:val="000000"/>
          <w:sz w:val="24"/>
          <w:szCs w:val="24"/>
          <w:lang w:eastAsia="ru-RU"/>
        </w:rPr>
        <w:t>Кафедра «Защита растений и плодоовощеводство»</w:t>
      </w:r>
    </w:p>
    <w:p w14:paraId="6E9F9B82" w14:textId="77777777" w:rsidR="00B90A34" w:rsidRPr="005552C8" w:rsidRDefault="00B90A34" w:rsidP="00B90A34">
      <w:pPr>
        <w:spacing w:after="240" w:line="240" w:lineRule="auto"/>
        <w:rPr>
          <w:rFonts w:ascii="Times New Roman" w:eastAsia="Times New Roman" w:hAnsi="Times New Roman" w:cs="Times New Roman"/>
          <w:sz w:val="24"/>
          <w:szCs w:val="24"/>
          <w:lang w:eastAsia="ru-RU"/>
        </w:rPr>
      </w:pPr>
    </w:p>
    <w:p w14:paraId="7C1DBBF7" w14:textId="77777777" w:rsidR="00B90A34" w:rsidRPr="005552C8" w:rsidRDefault="00B90A34" w:rsidP="00B90A34">
      <w:pPr>
        <w:spacing w:after="240" w:line="240" w:lineRule="auto"/>
        <w:rPr>
          <w:rFonts w:ascii="Times New Roman" w:eastAsia="Times New Roman" w:hAnsi="Times New Roman" w:cs="Times New Roman"/>
          <w:sz w:val="24"/>
          <w:szCs w:val="24"/>
          <w:lang w:eastAsia="ru-RU"/>
        </w:rPr>
      </w:pPr>
    </w:p>
    <w:p w14:paraId="1BC0E8BF" w14:textId="77777777" w:rsidR="00B90A34" w:rsidRPr="005552C8" w:rsidRDefault="00B90A34" w:rsidP="00B90A34">
      <w:pPr>
        <w:spacing w:after="240" w:line="240" w:lineRule="auto"/>
        <w:rPr>
          <w:rFonts w:ascii="Times New Roman" w:eastAsia="Times New Roman" w:hAnsi="Times New Roman" w:cs="Times New Roman"/>
          <w:sz w:val="24"/>
          <w:szCs w:val="24"/>
          <w:lang w:eastAsia="ru-RU"/>
        </w:rPr>
      </w:pPr>
    </w:p>
    <w:p w14:paraId="52AD9E29" w14:textId="77777777" w:rsidR="00B90A34" w:rsidRPr="005552C8" w:rsidRDefault="00B90A34" w:rsidP="00B90A34">
      <w:pPr>
        <w:spacing w:after="240" w:line="240" w:lineRule="auto"/>
        <w:rPr>
          <w:rFonts w:ascii="Times New Roman" w:eastAsia="Times New Roman" w:hAnsi="Times New Roman" w:cs="Times New Roman"/>
          <w:sz w:val="24"/>
          <w:szCs w:val="24"/>
          <w:lang w:eastAsia="ru-RU"/>
        </w:rPr>
      </w:pPr>
    </w:p>
    <w:p w14:paraId="69995C44" w14:textId="77777777" w:rsidR="00B90A34" w:rsidRPr="005552C8" w:rsidRDefault="00B90A34" w:rsidP="00B90A34">
      <w:pPr>
        <w:spacing w:after="0" w:line="240" w:lineRule="auto"/>
        <w:jc w:val="center"/>
        <w:rPr>
          <w:rFonts w:ascii="Times New Roman" w:eastAsia="Times New Roman" w:hAnsi="Times New Roman" w:cs="Times New Roman"/>
          <w:sz w:val="52"/>
          <w:szCs w:val="52"/>
          <w:lang w:eastAsia="ru-RU"/>
        </w:rPr>
      </w:pPr>
      <w:r w:rsidRPr="005552C8">
        <w:rPr>
          <w:rFonts w:ascii="Times New Roman" w:eastAsia="Times New Roman" w:hAnsi="Times New Roman" w:cs="Times New Roman"/>
          <w:b/>
          <w:bCs/>
          <w:color w:val="000000"/>
          <w:sz w:val="52"/>
          <w:szCs w:val="52"/>
          <w:lang w:eastAsia="ru-RU"/>
        </w:rPr>
        <w:t>ОТЧЕТ</w:t>
      </w:r>
    </w:p>
    <w:p w14:paraId="759AA8E1" w14:textId="77777777" w:rsidR="00B90A34" w:rsidRDefault="00B90A34" w:rsidP="00B90A34">
      <w:pPr>
        <w:spacing w:after="0" w:line="240" w:lineRule="auto"/>
        <w:jc w:val="center"/>
        <w:rPr>
          <w:rFonts w:ascii="Times New Roman" w:eastAsia="Times New Roman" w:hAnsi="Times New Roman" w:cs="Times New Roman"/>
          <w:b/>
          <w:bCs/>
          <w:color w:val="000000"/>
          <w:sz w:val="36"/>
          <w:szCs w:val="36"/>
          <w:lang w:eastAsia="ru-RU"/>
        </w:rPr>
      </w:pPr>
      <w:r w:rsidRPr="005552C8">
        <w:rPr>
          <w:rFonts w:ascii="Times New Roman" w:eastAsia="Times New Roman" w:hAnsi="Times New Roman" w:cs="Times New Roman"/>
          <w:b/>
          <w:bCs/>
          <w:color w:val="000000"/>
          <w:sz w:val="36"/>
          <w:szCs w:val="36"/>
          <w:lang w:eastAsia="ru-RU"/>
        </w:rPr>
        <w:t xml:space="preserve">по </w:t>
      </w:r>
      <w:r>
        <w:rPr>
          <w:rFonts w:ascii="Times New Roman" w:eastAsia="Times New Roman" w:hAnsi="Times New Roman" w:cs="Times New Roman"/>
          <w:b/>
          <w:bCs/>
          <w:color w:val="000000"/>
          <w:sz w:val="36"/>
          <w:szCs w:val="36"/>
          <w:lang w:eastAsia="ru-RU"/>
        </w:rPr>
        <w:t xml:space="preserve">учебной практике: ознакомительной практике </w:t>
      </w:r>
    </w:p>
    <w:p w14:paraId="3B758095" w14:textId="1417F18F" w:rsidR="00B90A34" w:rsidRPr="005552C8" w:rsidRDefault="00B90A34" w:rsidP="00B90A34">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lang w:eastAsia="ru-RU"/>
        </w:rPr>
        <w:t>по защите растений</w:t>
      </w:r>
    </w:p>
    <w:p w14:paraId="25D2B2D7" w14:textId="45495260" w:rsidR="00B90A34" w:rsidRDefault="00B90A34" w:rsidP="00B90A34">
      <w:pPr>
        <w:spacing w:after="240" w:line="240" w:lineRule="auto"/>
        <w:rPr>
          <w:rFonts w:ascii="Times New Roman" w:eastAsia="Times New Roman" w:hAnsi="Times New Roman" w:cs="Times New Roman"/>
          <w:sz w:val="24"/>
          <w:szCs w:val="24"/>
          <w:lang w:eastAsia="ru-RU"/>
        </w:rPr>
      </w:pPr>
      <w:r w:rsidRPr="005552C8">
        <w:rPr>
          <w:rFonts w:ascii="Times New Roman" w:eastAsia="Times New Roman" w:hAnsi="Times New Roman" w:cs="Times New Roman"/>
          <w:sz w:val="24"/>
          <w:szCs w:val="24"/>
          <w:lang w:eastAsia="ru-RU"/>
        </w:rPr>
        <w:br/>
      </w:r>
      <w:r w:rsidRPr="005552C8">
        <w:rPr>
          <w:rFonts w:ascii="Times New Roman" w:eastAsia="Times New Roman" w:hAnsi="Times New Roman" w:cs="Times New Roman"/>
          <w:sz w:val="24"/>
          <w:szCs w:val="24"/>
          <w:lang w:eastAsia="ru-RU"/>
        </w:rPr>
        <w:br/>
      </w:r>
      <w:r w:rsidRPr="005552C8">
        <w:rPr>
          <w:rFonts w:ascii="Times New Roman" w:eastAsia="Times New Roman" w:hAnsi="Times New Roman" w:cs="Times New Roman"/>
          <w:sz w:val="24"/>
          <w:szCs w:val="24"/>
          <w:lang w:eastAsia="ru-RU"/>
        </w:rPr>
        <w:br/>
      </w:r>
      <w:r w:rsidRPr="005552C8">
        <w:rPr>
          <w:rFonts w:ascii="Times New Roman" w:eastAsia="Times New Roman" w:hAnsi="Times New Roman" w:cs="Times New Roman"/>
          <w:sz w:val="24"/>
          <w:szCs w:val="24"/>
          <w:lang w:eastAsia="ru-RU"/>
        </w:rPr>
        <w:br/>
      </w:r>
    </w:p>
    <w:tbl>
      <w:tblPr>
        <w:tblW w:w="0" w:type="auto"/>
        <w:jc w:val="right"/>
        <w:tblCellMar>
          <w:top w:w="15" w:type="dxa"/>
          <w:left w:w="15" w:type="dxa"/>
          <w:bottom w:w="15" w:type="dxa"/>
          <w:right w:w="15" w:type="dxa"/>
        </w:tblCellMar>
        <w:tblLook w:val="0000" w:firstRow="0" w:lastRow="0" w:firstColumn="0" w:lastColumn="0" w:noHBand="0" w:noVBand="0"/>
      </w:tblPr>
      <w:tblGrid>
        <w:gridCol w:w="4367"/>
      </w:tblGrid>
      <w:tr w:rsidR="00B90A34" w:rsidRPr="007D53F7" w14:paraId="121008BA" w14:textId="77777777" w:rsidTr="004D083F">
        <w:trPr>
          <w:trHeight w:val="1298"/>
          <w:jc w:val="right"/>
        </w:trPr>
        <w:tc>
          <w:tcPr>
            <w:tcW w:w="4367" w:type="dxa"/>
            <w:tcMar>
              <w:top w:w="0" w:type="dxa"/>
              <w:left w:w="115" w:type="dxa"/>
              <w:bottom w:w="0" w:type="dxa"/>
              <w:right w:w="115" w:type="dxa"/>
            </w:tcMar>
          </w:tcPr>
          <w:p w14:paraId="1F23AC5D" w14:textId="77777777" w:rsidR="00B90A34" w:rsidRPr="007D53F7" w:rsidRDefault="00B90A34" w:rsidP="00470379">
            <w:pPr>
              <w:spacing w:after="0" w:line="240" w:lineRule="auto"/>
              <w:jc w:val="both"/>
              <w:rPr>
                <w:rFonts w:ascii="Times New Roman" w:eastAsia="Times New Roman" w:hAnsi="Times New Roman" w:cs="Times New Roman"/>
                <w:color w:val="000000"/>
                <w:sz w:val="28"/>
                <w:szCs w:val="28"/>
                <w:lang w:eastAsia="ru-RU"/>
              </w:rPr>
            </w:pPr>
            <w:r w:rsidRPr="007D53F7">
              <w:rPr>
                <w:rFonts w:ascii="Times New Roman" w:eastAsia="Times New Roman" w:hAnsi="Times New Roman" w:cs="Times New Roman"/>
                <w:color w:val="000000"/>
                <w:sz w:val="28"/>
                <w:szCs w:val="28"/>
                <w:lang w:eastAsia="ru-RU"/>
              </w:rPr>
              <w:t>Выполнил:</w:t>
            </w:r>
          </w:p>
          <w:p w14:paraId="36981F7D" w14:textId="316C4F62" w:rsidR="00B90A34" w:rsidRPr="007D53F7" w:rsidRDefault="00B90A34" w:rsidP="00470379">
            <w:pPr>
              <w:spacing w:after="0" w:line="240" w:lineRule="auto"/>
              <w:jc w:val="both"/>
              <w:rPr>
                <w:rFonts w:ascii="Times New Roman" w:eastAsia="Times New Roman" w:hAnsi="Times New Roman" w:cs="Times New Roman"/>
                <w:color w:val="000000"/>
                <w:sz w:val="28"/>
                <w:szCs w:val="28"/>
                <w:lang w:eastAsia="ru-RU"/>
              </w:rPr>
            </w:pPr>
            <w:r w:rsidRPr="007D53F7">
              <w:rPr>
                <w:rFonts w:ascii="Times New Roman" w:eastAsia="Times New Roman" w:hAnsi="Times New Roman" w:cs="Times New Roman"/>
                <w:color w:val="000000"/>
                <w:sz w:val="28"/>
                <w:szCs w:val="28"/>
                <w:lang w:eastAsia="ru-RU"/>
              </w:rPr>
              <w:t xml:space="preserve">студент </w:t>
            </w:r>
            <w:r>
              <w:rPr>
                <w:rFonts w:ascii="Times New Roman" w:eastAsia="Times New Roman" w:hAnsi="Times New Roman" w:cs="Times New Roman"/>
                <w:color w:val="000000"/>
                <w:sz w:val="28"/>
                <w:szCs w:val="28"/>
                <w:lang w:eastAsia="ru-RU"/>
              </w:rPr>
              <w:t>2</w:t>
            </w:r>
            <w:r w:rsidRPr="007D53F7">
              <w:rPr>
                <w:rFonts w:ascii="Times New Roman" w:eastAsia="Times New Roman" w:hAnsi="Times New Roman" w:cs="Times New Roman"/>
                <w:color w:val="000000"/>
                <w:sz w:val="28"/>
                <w:szCs w:val="28"/>
                <w:lang w:eastAsia="ru-RU"/>
              </w:rPr>
              <w:t xml:space="preserve"> курса, </w:t>
            </w:r>
            <w:r>
              <w:rPr>
                <w:rFonts w:ascii="Times New Roman" w:eastAsia="Times New Roman" w:hAnsi="Times New Roman" w:cs="Times New Roman"/>
                <w:color w:val="000000"/>
                <w:sz w:val="28"/>
                <w:szCs w:val="28"/>
                <w:lang w:eastAsia="ru-RU"/>
              </w:rPr>
              <w:t>2</w:t>
            </w:r>
            <w:r w:rsidRPr="007D53F7">
              <w:rPr>
                <w:rFonts w:ascii="Times New Roman" w:eastAsia="Times New Roman" w:hAnsi="Times New Roman" w:cs="Times New Roman"/>
                <w:color w:val="000000"/>
                <w:sz w:val="28"/>
                <w:szCs w:val="28"/>
                <w:lang w:eastAsia="ru-RU"/>
              </w:rPr>
              <w:t>02 группы</w:t>
            </w:r>
          </w:p>
          <w:p w14:paraId="04FCBEA1" w14:textId="77777777" w:rsidR="00B90A34" w:rsidRDefault="00B90A34" w:rsidP="0047037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w:t>
            </w:r>
          </w:p>
          <w:p w14:paraId="31B02085" w14:textId="7F3E8649" w:rsidR="00B90A34" w:rsidRPr="0030010A" w:rsidRDefault="00B90A34" w:rsidP="00470379">
            <w:pPr>
              <w:spacing w:after="0" w:line="240" w:lineRule="auto"/>
              <w:jc w:val="both"/>
              <w:rPr>
                <w:rFonts w:ascii="Times New Roman" w:eastAsia="Times New Roman" w:hAnsi="Times New Roman" w:cs="Times New Roman"/>
                <w:color w:val="000000"/>
                <w:sz w:val="28"/>
                <w:szCs w:val="28"/>
                <w:vertAlign w:val="superscript"/>
                <w:lang w:eastAsia="ru-RU"/>
              </w:rPr>
            </w:pPr>
            <w:r>
              <w:rPr>
                <w:rFonts w:ascii="Times New Roman" w:eastAsia="Times New Roman" w:hAnsi="Times New Roman" w:cs="Times New Roman"/>
                <w:color w:val="000000"/>
                <w:sz w:val="28"/>
                <w:szCs w:val="28"/>
                <w:lang w:eastAsia="ru-RU"/>
              </w:rPr>
              <w:t>___________</w:t>
            </w:r>
            <w:r>
              <w:rPr>
                <w:rFonts w:ascii="Times New Roman" w:eastAsia="Times New Roman" w:hAnsi="Times New Roman" w:cs="Times New Roman"/>
                <w:color w:val="000000"/>
                <w:sz w:val="28"/>
                <w:szCs w:val="28"/>
                <w:vertAlign w:val="superscript"/>
                <w:lang w:eastAsia="ru-RU"/>
              </w:rPr>
              <w:t>(ФИО)</w:t>
            </w:r>
          </w:p>
          <w:p w14:paraId="4CDC4F94" w14:textId="77777777" w:rsidR="00B90A34" w:rsidRPr="007D53F7" w:rsidRDefault="00B90A34" w:rsidP="00470379">
            <w:pPr>
              <w:spacing w:after="0" w:line="240" w:lineRule="auto"/>
              <w:ind w:firstLine="108"/>
              <w:jc w:val="both"/>
              <w:rPr>
                <w:rFonts w:ascii="Times New Roman" w:eastAsia="Times New Roman" w:hAnsi="Times New Roman" w:cs="Times New Roman"/>
                <w:color w:val="000000"/>
                <w:sz w:val="28"/>
                <w:szCs w:val="28"/>
                <w:lang w:eastAsia="ru-RU"/>
              </w:rPr>
            </w:pPr>
          </w:p>
          <w:p w14:paraId="3AE5C29F" w14:textId="77777777" w:rsidR="00B90A34" w:rsidRPr="007D53F7" w:rsidRDefault="00B90A34" w:rsidP="00470379">
            <w:pPr>
              <w:spacing w:after="0" w:line="240" w:lineRule="auto"/>
              <w:jc w:val="both"/>
              <w:rPr>
                <w:rFonts w:ascii="Times New Roman" w:eastAsia="Times New Roman" w:hAnsi="Times New Roman" w:cs="Times New Roman"/>
                <w:color w:val="000000"/>
                <w:sz w:val="28"/>
                <w:szCs w:val="28"/>
                <w:lang w:eastAsia="ru-RU"/>
              </w:rPr>
            </w:pPr>
            <w:r w:rsidRPr="007D53F7">
              <w:rPr>
                <w:rFonts w:ascii="Times New Roman" w:eastAsia="Times New Roman" w:hAnsi="Times New Roman" w:cs="Times New Roman"/>
                <w:color w:val="000000"/>
                <w:sz w:val="28"/>
                <w:szCs w:val="28"/>
                <w:lang w:eastAsia="ru-RU"/>
              </w:rPr>
              <w:t>Руководитель:</w:t>
            </w:r>
          </w:p>
          <w:p w14:paraId="1B683025" w14:textId="77777777" w:rsidR="00B90A34" w:rsidRDefault="00B90A34" w:rsidP="0047037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__________________________</w:t>
            </w:r>
          </w:p>
          <w:p w14:paraId="69197E52" w14:textId="3CBA85AC" w:rsidR="00B90A34" w:rsidRPr="0030010A" w:rsidRDefault="00B90A34" w:rsidP="00470379">
            <w:pPr>
              <w:spacing w:after="0" w:line="240" w:lineRule="auto"/>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_______</w:t>
            </w:r>
            <w:r w:rsidRPr="0030010A">
              <w:rPr>
                <w:rFonts w:ascii="Times New Roman" w:eastAsia="Times New Roman" w:hAnsi="Times New Roman" w:cs="Times New Roman"/>
                <w:sz w:val="28"/>
                <w:szCs w:val="28"/>
                <w:vertAlign w:val="superscript"/>
                <w:lang w:eastAsia="ru-RU"/>
              </w:rPr>
              <w:t>(</w:t>
            </w:r>
            <w:r>
              <w:rPr>
                <w:rFonts w:ascii="Times New Roman" w:eastAsia="Times New Roman" w:hAnsi="Times New Roman" w:cs="Times New Roman"/>
                <w:sz w:val="28"/>
                <w:szCs w:val="28"/>
                <w:vertAlign w:val="superscript"/>
                <w:lang w:eastAsia="ru-RU"/>
              </w:rPr>
              <w:t>должность, ФИО</w:t>
            </w:r>
            <w:r w:rsidRPr="0030010A">
              <w:rPr>
                <w:rFonts w:ascii="Times New Roman" w:eastAsia="Times New Roman" w:hAnsi="Times New Roman" w:cs="Times New Roman"/>
                <w:sz w:val="28"/>
                <w:szCs w:val="28"/>
                <w:vertAlign w:val="superscript"/>
                <w:lang w:eastAsia="ru-RU"/>
              </w:rPr>
              <w:t>)</w:t>
            </w:r>
          </w:p>
        </w:tc>
      </w:tr>
    </w:tbl>
    <w:p w14:paraId="0C2B817E" w14:textId="43716DE1"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r w:rsidRPr="007D53F7">
        <w:rPr>
          <w:rFonts w:ascii="Times New Roman" w:eastAsia="Times New Roman" w:hAnsi="Times New Roman" w:cs="Times New Roman"/>
          <w:sz w:val="28"/>
          <w:szCs w:val="28"/>
          <w:lang w:eastAsia="ru-RU"/>
        </w:rPr>
        <w:br/>
      </w:r>
      <w:r w:rsidRPr="007D53F7">
        <w:rPr>
          <w:rFonts w:ascii="Times New Roman" w:eastAsia="Times New Roman" w:hAnsi="Times New Roman" w:cs="Times New Roman"/>
          <w:sz w:val="28"/>
          <w:szCs w:val="28"/>
          <w:lang w:eastAsia="ru-RU"/>
        </w:rPr>
        <w:br/>
      </w:r>
      <w:r w:rsidRPr="007D53F7">
        <w:rPr>
          <w:rFonts w:ascii="Times New Roman" w:eastAsia="Times New Roman" w:hAnsi="Times New Roman" w:cs="Times New Roman"/>
          <w:sz w:val="28"/>
          <w:szCs w:val="28"/>
          <w:lang w:eastAsia="ru-RU"/>
        </w:rPr>
        <w:br/>
      </w:r>
      <w:r w:rsidRPr="007D53F7">
        <w:rPr>
          <w:rFonts w:ascii="Times New Roman" w:eastAsia="Times New Roman" w:hAnsi="Times New Roman" w:cs="Times New Roman"/>
          <w:color w:val="000000"/>
          <w:sz w:val="28"/>
          <w:szCs w:val="28"/>
          <w:lang w:eastAsia="ru-RU"/>
        </w:rPr>
        <w:t>Саратов 202</w:t>
      </w:r>
      <w:r w:rsidR="00E86388">
        <w:rPr>
          <w:rFonts w:ascii="Times New Roman" w:eastAsia="Times New Roman" w:hAnsi="Times New Roman" w:cs="Times New Roman"/>
          <w:color w:val="000000"/>
          <w:sz w:val="28"/>
          <w:szCs w:val="28"/>
          <w:lang w:eastAsia="ru-RU"/>
        </w:rPr>
        <w:t>4</w:t>
      </w:r>
    </w:p>
    <w:p w14:paraId="24B27F3E" w14:textId="77777777" w:rsidR="00470379" w:rsidRDefault="00470379" w:rsidP="00B90A34">
      <w:pPr>
        <w:spacing w:after="240" w:line="240" w:lineRule="auto"/>
        <w:jc w:val="center"/>
        <w:rPr>
          <w:rFonts w:ascii="Times New Roman" w:eastAsia="Times New Roman" w:hAnsi="Times New Roman" w:cs="Times New Roman"/>
          <w:color w:val="000000"/>
          <w:sz w:val="28"/>
          <w:szCs w:val="28"/>
          <w:lang w:eastAsia="ru-RU"/>
        </w:rPr>
      </w:pPr>
    </w:p>
    <w:p w14:paraId="0EDA8C59" w14:textId="77777777" w:rsidR="00470379" w:rsidRDefault="00470379" w:rsidP="00B90A34">
      <w:pPr>
        <w:spacing w:after="240" w:line="240" w:lineRule="auto"/>
        <w:jc w:val="center"/>
        <w:rPr>
          <w:rFonts w:ascii="Times New Roman" w:eastAsia="Times New Roman" w:hAnsi="Times New Roman" w:cs="Times New Roman"/>
          <w:color w:val="000000"/>
          <w:sz w:val="28"/>
          <w:szCs w:val="28"/>
          <w:lang w:eastAsia="ru-RU"/>
        </w:rPr>
      </w:pPr>
    </w:p>
    <w:p w14:paraId="7D696E32" w14:textId="7146E7E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r w:rsidRPr="00B90A34">
        <w:rPr>
          <w:rFonts w:ascii="Times New Roman" w:eastAsia="Times New Roman" w:hAnsi="Times New Roman" w:cs="Times New Roman"/>
          <w:color w:val="000000"/>
          <w:sz w:val="28"/>
          <w:szCs w:val="28"/>
          <w:lang w:eastAsia="ru-RU"/>
        </w:rPr>
        <w:t>СОДЕРЖАНИЕ</w:t>
      </w:r>
    </w:p>
    <w:p w14:paraId="5E73B174" w14:textId="5B26BD5A" w:rsidR="00470379" w:rsidRPr="00B90A34" w:rsidRDefault="00470379" w:rsidP="00470379">
      <w:pPr>
        <w:spacing w:after="24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w:t>
      </w:r>
    </w:p>
    <w:p w14:paraId="50B57A49" w14:textId="56D6772E" w:rsidR="00B90A34" w:rsidRPr="00B90A34" w:rsidRDefault="00470379" w:rsidP="0047037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90A34" w:rsidRPr="00B90A34">
        <w:rPr>
          <w:rFonts w:ascii="Times New Roman" w:eastAsia="Times New Roman" w:hAnsi="Times New Roman" w:cs="Times New Roman"/>
          <w:color w:val="000000"/>
          <w:sz w:val="28"/>
          <w:szCs w:val="28"/>
          <w:lang w:eastAsia="ru-RU"/>
        </w:rPr>
        <w:t>Введение</w:t>
      </w:r>
      <w:r>
        <w:rPr>
          <w:rFonts w:ascii="Times New Roman" w:eastAsia="Times New Roman" w:hAnsi="Times New Roman" w:cs="Times New Roman"/>
          <w:color w:val="000000"/>
          <w:sz w:val="28"/>
          <w:szCs w:val="28"/>
          <w:lang w:eastAsia="ru-RU"/>
        </w:rPr>
        <w:t xml:space="preserve"> </w:t>
      </w:r>
      <w:r w:rsidR="00B90A34" w:rsidRPr="00B90A34">
        <w:rPr>
          <w:rFonts w:ascii="Times New Roman" w:eastAsia="Times New Roman" w:hAnsi="Times New Roman" w:cs="Times New Roman"/>
          <w:color w:val="000000"/>
          <w:sz w:val="28"/>
          <w:szCs w:val="28"/>
          <w:lang w:eastAsia="ru-RU"/>
        </w:rPr>
        <w:t>…………………………….………………………………………</w:t>
      </w:r>
    </w:p>
    <w:p w14:paraId="5D2121C0" w14:textId="6B92BA37" w:rsidR="00B90A34" w:rsidRPr="00B90A34" w:rsidRDefault="00470379" w:rsidP="0047037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90A34" w:rsidRPr="00B90A34">
        <w:rPr>
          <w:rFonts w:ascii="Times New Roman" w:eastAsia="Times New Roman" w:hAnsi="Times New Roman" w:cs="Times New Roman"/>
          <w:color w:val="000000"/>
          <w:sz w:val="28"/>
          <w:szCs w:val="28"/>
          <w:lang w:eastAsia="ru-RU"/>
        </w:rPr>
        <w:t xml:space="preserve">Групповое </w:t>
      </w:r>
      <w:r>
        <w:rPr>
          <w:rFonts w:ascii="Times New Roman" w:eastAsia="Times New Roman" w:hAnsi="Times New Roman" w:cs="Times New Roman"/>
          <w:color w:val="000000"/>
          <w:sz w:val="28"/>
          <w:szCs w:val="28"/>
          <w:lang w:eastAsia="ru-RU"/>
        </w:rPr>
        <w:t>з</w:t>
      </w:r>
      <w:r w:rsidR="00B90A34" w:rsidRPr="00B90A34">
        <w:rPr>
          <w:rFonts w:ascii="Times New Roman" w:eastAsia="Times New Roman" w:hAnsi="Times New Roman" w:cs="Times New Roman"/>
          <w:color w:val="000000"/>
          <w:sz w:val="28"/>
          <w:szCs w:val="28"/>
          <w:lang w:eastAsia="ru-RU"/>
        </w:rPr>
        <w:t>адание</w:t>
      </w:r>
      <w:r>
        <w:rPr>
          <w:rFonts w:ascii="Times New Roman" w:eastAsia="Times New Roman" w:hAnsi="Times New Roman" w:cs="Times New Roman"/>
          <w:color w:val="000000"/>
          <w:sz w:val="28"/>
          <w:szCs w:val="28"/>
          <w:lang w:eastAsia="ru-RU"/>
        </w:rPr>
        <w:t xml:space="preserve"> </w:t>
      </w:r>
      <w:r w:rsidR="00B90A34" w:rsidRPr="00B90A34">
        <w:rPr>
          <w:rFonts w:ascii="Times New Roman" w:eastAsia="Times New Roman" w:hAnsi="Times New Roman" w:cs="Times New Roman"/>
          <w:color w:val="000000"/>
          <w:sz w:val="28"/>
          <w:szCs w:val="28"/>
          <w:lang w:eastAsia="ru-RU"/>
        </w:rPr>
        <w:t>……………………………………………………………</w:t>
      </w:r>
    </w:p>
    <w:p w14:paraId="5B18BDC8" w14:textId="5A723CC8" w:rsidR="00B90A34" w:rsidRPr="00B90A34" w:rsidRDefault="00470379" w:rsidP="0047037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B90A34" w:rsidRPr="00B90A34">
        <w:rPr>
          <w:rFonts w:ascii="Times New Roman" w:eastAsia="Times New Roman" w:hAnsi="Times New Roman" w:cs="Times New Roman"/>
          <w:color w:val="000000"/>
          <w:sz w:val="28"/>
          <w:szCs w:val="28"/>
          <w:lang w:eastAsia="ru-RU"/>
        </w:rPr>
        <w:t>Индивидуальное задание</w:t>
      </w:r>
      <w:r>
        <w:rPr>
          <w:rFonts w:ascii="Times New Roman" w:eastAsia="Times New Roman" w:hAnsi="Times New Roman" w:cs="Times New Roman"/>
          <w:color w:val="000000"/>
          <w:sz w:val="28"/>
          <w:szCs w:val="28"/>
          <w:lang w:eastAsia="ru-RU"/>
        </w:rPr>
        <w:t xml:space="preserve"> </w:t>
      </w:r>
      <w:r w:rsidR="00B90A34" w:rsidRPr="00B90A34">
        <w:rPr>
          <w:rFonts w:ascii="Times New Roman" w:eastAsia="Times New Roman" w:hAnsi="Times New Roman" w:cs="Times New Roman"/>
          <w:color w:val="000000"/>
          <w:sz w:val="28"/>
          <w:szCs w:val="28"/>
          <w:lang w:eastAsia="ru-RU"/>
        </w:rPr>
        <w:t>…………………………………………………….</w:t>
      </w:r>
    </w:p>
    <w:p w14:paraId="5F35853C" w14:textId="466B2022" w:rsidR="00B90A34" w:rsidRPr="00B90A34" w:rsidRDefault="00B90A34" w:rsidP="00470379">
      <w:pPr>
        <w:spacing w:after="0" w:line="240" w:lineRule="auto"/>
        <w:jc w:val="center"/>
        <w:rPr>
          <w:rFonts w:ascii="Times New Roman" w:eastAsia="Times New Roman" w:hAnsi="Times New Roman" w:cs="Times New Roman"/>
          <w:color w:val="000000"/>
          <w:sz w:val="28"/>
          <w:szCs w:val="28"/>
          <w:lang w:eastAsia="ru-RU"/>
        </w:rPr>
      </w:pPr>
      <w:r w:rsidRPr="00B90A34">
        <w:rPr>
          <w:rFonts w:ascii="Times New Roman" w:eastAsia="Times New Roman" w:hAnsi="Times New Roman" w:cs="Times New Roman"/>
          <w:color w:val="000000"/>
          <w:sz w:val="28"/>
          <w:szCs w:val="28"/>
          <w:lang w:eastAsia="ru-RU"/>
        </w:rPr>
        <w:t>Заключение</w:t>
      </w:r>
      <w:r w:rsidR="00470379">
        <w:rPr>
          <w:rFonts w:ascii="Times New Roman" w:eastAsia="Times New Roman" w:hAnsi="Times New Roman" w:cs="Times New Roman"/>
          <w:color w:val="000000"/>
          <w:sz w:val="28"/>
          <w:szCs w:val="28"/>
          <w:lang w:eastAsia="ru-RU"/>
        </w:rPr>
        <w:t xml:space="preserve"> </w:t>
      </w:r>
      <w:r w:rsidRPr="00B90A34">
        <w:rPr>
          <w:rFonts w:ascii="Times New Roman" w:eastAsia="Times New Roman" w:hAnsi="Times New Roman" w:cs="Times New Roman"/>
          <w:color w:val="000000"/>
          <w:sz w:val="28"/>
          <w:szCs w:val="28"/>
          <w:lang w:eastAsia="ru-RU"/>
        </w:rPr>
        <w:t>…………………………………………………………………….</w:t>
      </w:r>
    </w:p>
    <w:p w14:paraId="2C9F4EA1" w14:textId="16BC8CCC" w:rsidR="00B90A34" w:rsidRDefault="00B90A34" w:rsidP="00470379">
      <w:pPr>
        <w:spacing w:after="0" w:line="240" w:lineRule="auto"/>
        <w:jc w:val="center"/>
        <w:rPr>
          <w:rFonts w:ascii="Times New Roman" w:eastAsia="Times New Roman" w:hAnsi="Times New Roman" w:cs="Times New Roman"/>
          <w:color w:val="000000"/>
          <w:sz w:val="28"/>
          <w:szCs w:val="28"/>
          <w:lang w:eastAsia="ru-RU"/>
        </w:rPr>
      </w:pPr>
      <w:r w:rsidRPr="00B90A34">
        <w:rPr>
          <w:rFonts w:ascii="Times New Roman" w:eastAsia="Times New Roman" w:hAnsi="Times New Roman" w:cs="Times New Roman"/>
          <w:color w:val="000000"/>
          <w:sz w:val="28"/>
          <w:szCs w:val="28"/>
          <w:lang w:eastAsia="ru-RU"/>
        </w:rPr>
        <w:t>Список используемых источников</w:t>
      </w:r>
      <w:r w:rsidR="00470379">
        <w:rPr>
          <w:rFonts w:ascii="Times New Roman" w:eastAsia="Times New Roman" w:hAnsi="Times New Roman" w:cs="Times New Roman"/>
          <w:color w:val="000000"/>
          <w:sz w:val="28"/>
          <w:szCs w:val="28"/>
          <w:lang w:eastAsia="ru-RU"/>
        </w:rPr>
        <w:t xml:space="preserve"> </w:t>
      </w:r>
      <w:r w:rsidRPr="00B90A34">
        <w:rPr>
          <w:rFonts w:ascii="Times New Roman" w:eastAsia="Times New Roman" w:hAnsi="Times New Roman" w:cs="Times New Roman"/>
          <w:color w:val="000000"/>
          <w:sz w:val="28"/>
          <w:szCs w:val="28"/>
          <w:lang w:eastAsia="ru-RU"/>
        </w:rPr>
        <w:t>……………………………………..…..…</w:t>
      </w:r>
    </w:p>
    <w:p w14:paraId="49185D2D"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1BE2D341"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0E354388"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57B5804A"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5D3CFDB9"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7F4F12C0"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6DFB6C68"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3BC3112A"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671E7BEA"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5A8C8C43"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2A95F7FE"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79ED8C25"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41BC12C1"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10AFB3E5"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52D0DD98"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60A209DD"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08977694"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4134080C"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4DECF835"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3FD8956"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CB8B0C8"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F026EE5"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044343F7"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06CB3458" w14:textId="2E856DC4" w:rsidR="00E966F3" w:rsidRDefault="00270CF3" w:rsidP="008A2402">
      <w:pPr>
        <w:spacing w:after="0" w:line="240" w:lineRule="auto"/>
        <w:ind w:firstLine="709"/>
        <w:jc w:val="right"/>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Приложение 2.2</w:t>
      </w:r>
      <w:r w:rsidR="00220846">
        <w:rPr>
          <w:rFonts w:ascii="Times New Roman" w:eastAsia="Times New Roman" w:hAnsi="Times New Roman" w:cs="Times New Roman"/>
          <w:bCs/>
          <w:i/>
          <w:iCs/>
          <w:sz w:val="24"/>
          <w:szCs w:val="24"/>
          <w:lang w:val="x-none" w:eastAsia="x-none"/>
        </w:rPr>
        <w:t xml:space="preserve"> Форма отчетной документации</w:t>
      </w:r>
    </w:p>
    <w:p w14:paraId="6FE4BAF1" w14:textId="77777777" w:rsidR="00270CF3" w:rsidRDefault="00270C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FF50CE1" w14:textId="77777777" w:rsidR="00270CF3" w:rsidRDefault="00270CF3" w:rsidP="00270CF3">
      <w:pPr>
        <w:spacing w:after="0" w:line="240" w:lineRule="auto"/>
        <w:jc w:val="center"/>
        <w:rPr>
          <w:rFonts w:ascii="Times New Roman" w:eastAsia="Times New Roman" w:hAnsi="Times New Roman" w:cs="Times New Roman"/>
          <w:b/>
          <w:caps/>
          <w:sz w:val="28"/>
          <w:szCs w:val="28"/>
          <w:lang w:eastAsia="ko-KR"/>
        </w:rPr>
      </w:pPr>
      <w:r w:rsidRPr="00053B14">
        <w:rPr>
          <w:rFonts w:ascii="Times New Roman" w:eastAsia="Times New Roman" w:hAnsi="Times New Roman" w:cs="Times New Roman"/>
          <w:b/>
          <w:caps/>
          <w:sz w:val="28"/>
          <w:szCs w:val="28"/>
          <w:lang w:eastAsia="ko-KR"/>
        </w:rPr>
        <w:t>Министерство науки и высшего образования Российской Федерации</w:t>
      </w:r>
    </w:p>
    <w:p w14:paraId="2A1C1CB8" w14:textId="77777777" w:rsidR="00B90A34" w:rsidRPr="003E4C7E" w:rsidRDefault="00B90A34" w:rsidP="00270CF3">
      <w:pPr>
        <w:spacing w:after="0" w:line="240" w:lineRule="auto"/>
        <w:jc w:val="center"/>
        <w:rPr>
          <w:rFonts w:ascii="Times New Roman" w:eastAsia="Times New Roman" w:hAnsi="Times New Roman" w:cs="Times New Roman"/>
          <w:b/>
          <w:sz w:val="28"/>
          <w:szCs w:val="28"/>
          <w:lang w:eastAsia="ko-KR"/>
        </w:rPr>
      </w:pPr>
    </w:p>
    <w:p w14:paraId="66FBE6E8"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Федеральное государственное бюджетное образовательное учреждение</w:t>
      </w:r>
    </w:p>
    <w:p w14:paraId="68D643F2"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 xml:space="preserve"> высшего образования </w:t>
      </w:r>
    </w:p>
    <w:p w14:paraId="7EF989CE" w14:textId="77777777" w:rsidR="00270CF3" w:rsidRPr="009B56D6" w:rsidRDefault="00270CF3" w:rsidP="00270CF3">
      <w:pPr>
        <w:spacing w:after="0" w:line="240" w:lineRule="auto"/>
        <w:jc w:val="center"/>
        <w:rPr>
          <w:rFonts w:ascii="Times New Roman" w:eastAsia="Times New Roman" w:hAnsi="Times New Roman" w:cs="Times New Roman"/>
          <w:b/>
          <w:sz w:val="24"/>
          <w:szCs w:val="24"/>
          <w:lang w:eastAsia="ko-KR"/>
        </w:rPr>
      </w:pPr>
      <w:r w:rsidRPr="009B56D6">
        <w:rPr>
          <w:rFonts w:ascii="Times New Roman" w:eastAsia="Times New Roman" w:hAnsi="Times New Roman" w:cs="Times New Roman"/>
          <w:b/>
          <w:sz w:val="24"/>
          <w:szCs w:val="24"/>
          <w:lang w:eastAsia="ko-KR"/>
        </w:rPr>
        <w:t>«Саратовский государственный университет генетики, биотехнологии и инженерии имени Н.И. Вавилова»</w:t>
      </w:r>
    </w:p>
    <w:p w14:paraId="46289D72"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p>
    <w:p w14:paraId="1F2CF0C3"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p>
    <w:p w14:paraId="1A1D3438"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eastAsia="ko-KR"/>
        </w:rPr>
        <w:t>Институт генетики и агрономии</w:t>
      </w:r>
    </w:p>
    <w:p w14:paraId="6D6917D7"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p>
    <w:p w14:paraId="73C48897"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Кафедра «Защита растений и плодоовощеводство»</w:t>
      </w:r>
    </w:p>
    <w:p w14:paraId="55B901DD" w14:textId="77777777" w:rsidR="00270CF3" w:rsidRPr="003E4C7E" w:rsidRDefault="00270CF3" w:rsidP="00270CF3">
      <w:pPr>
        <w:spacing w:after="0" w:line="240" w:lineRule="auto"/>
        <w:rPr>
          <w:rFonts w:ascii="Times New Roman" w:eastAsia="Times New Roman" w:hAnsi="Times New Roman" w:cs="Times New Roman"/>
          <w:b/>
          <w:sz w:val="28"/>
          <w:szCs w:val="28"/>
          <w:lang w:eastAsia="ko-KR"/>
        </w:rPr>
      </w:pPr>
    </w:p>
    <w:p w14:paraId="3589629D" w14:textId="77777777" w:rsidR="00270CF3" w:rsidRPr="003E4C7E" w:rsidRDefault="00270CF3" w:rsidP="00270CF3">
      <w:pPr>
        <w:spacing w:after="0" w:line="240" w:lineRule="auto"/>
        <w:rPr>
          <w:rFonts w:ascii="Times New Roman" w:eastAsia="Times New Roman" w:hAnsi="Times New Roman" w:cs="Times New Roman"/>
          <w:b/>
          <w:sz w:val="28"/>
          <w:szCs w:val="28"/>
          <w:lang w:eastAsia="ko-KR"/>
        </w:rPr>
      </w:pPr>
    </w:p>
    <w:p w14:paraId="7298E704"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r w:rsidRPr="003E4C7E">
        <w:rPr>
          <w:rFonts w:ascii="Times New Roman" w:eastAsia="Times New Roman" w:hAnsi="Times New Roman" w:cs="Times New Roman"/>
          <w:b/>
          <w:sz w:val="28"/>
          <w:szCs w:val="28"/>
          <w:lang w:eastAsia="ko-KR"/>
        </w:rPr>
        <w:t>ОТЧЕТНАЯ ДОКУМЕНТАЦИЯ ОБУЧАЮЩЕГОСЯ</w:t>
      </w:r>
    </w:p>
    <w:p w14:paraId="6EE37751"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r w:rsidRPr="003E4C7E">
        <w:rPr>
          <w:rFonts w:ascii="Times New Roman" w:eastAsia="Times New Roman" w:hAnsi="Times New Roman" w:cs="Times New Roman"/>
          <w:b/>
          <w:sz w:val="28"/>
          <w:szCs w:val="28"/>
          <w:lang w:eastAsia="ko-KR"/>
        </w:rPr>
        <w:t>О ПРОХОЖДЕНИИ ПРАКТИКИ</w:t>
      </w:r>
    </w:p>
    <w:p w14:paraId="276549CD" w14:textId="77777777" w:rsidR="00270CF3" w:rsidRPr="003E4C7E" w:rsidRDefault="00270CF3" w:rsidP="00270CF3">
      <w:pPr>
        <w:autoSpaceDE w:val="0"/>
        <w:autoSpaceDN w:val="0"/>
        <w:adjustRightInd w:val="0"/>
        <w:spacing w:after="0" w:line="240" w:lineRule="auto"/>
        <w:jc w:val="center"/>
        <w:rPr>
          <w:rFonts w:ascii="Times New Roman" w:eastAsia="Times New Roman" w:hAnsi="Times New Roman" w:cs="Times New Roman"/>
          <w:b/>
          <w:bCs/>
          <w:sz w:val="28"/>
          <w:szCs w:val="28"/>
          <w:lang w:eastAsia="ko-KR"/>
        </w:rPr>
      </w:pPr>
    </w:p>
    <w:p w14:paraId="73CCFC2F" w14:textId="77777777" w:rsidR="00270CF3" w:rsidRPr="003E4C7E" w:rsidRDefault="00270CF3" w:rsidP="00270CF3">
      <w:pPr>
        <w:autoSpaceDE w:val="0"/>
        <w:autoSpaceDN w:val="0"/>
        <w:adjustRightInd w:val="0"/>
        <w:spacing w:after="0" w:line="240" w:lineRule="auto"/>
        <w:jc w:val="center"/>
        <w:rPr>
          <w:rFonts w:ascii="Times New Roman" w:eastAsia="Times New Roman" w:hAnsi="Times New Roman" w:cs="Times New Roman"/>
          <w:b/>
          <w:bCs/>
          <w:sz w:val="28"/>
          <w:szCs w:val="28"/>
          <w:lang w:eastAsia="ko-KR"/>
        </w:rPr>
      </w:pPr>
    </w:p>
    <w:tbl>
      <w:tblPr>
        <w:tblW w:w="0" w:type="auto"/>
        <w:tblLook w:val="04A0" w:firstRow="1" w:lastRow="0" w:firstColumn="1" w:lastColumn="0" w:noHBand="0" w:noVBand="1"/>
      </w:tblPr>
      <w:tblGrid>
        <w:gridCol w:w="534"/>
        <w:gridCol w:w="3250"/>
        <w:gridCol w:w="893"/>
        <w:gridCol w:w="4677"/>
      </w:tblGrid>
      <w:tr w:rsidR="00270CF3" w:rsidRPr="003E4C7E" w14:paraId="206BC6C3" w14:textId="77777777" w:rsidTr="004D083F">
        <w:trPr>
          <w:gridBefore w:val="1"/>
          <w:wBefore w:w="534" w:type="dxa"/>
          <w:trHeight w:val="567"/>
        </w:trPr>
        <w:tc>
          <w:tcPr>
            <w:tcW w:w="3250" w:type="dxa"/>
            <w:vAlign w:val="center"/>
          </w:tcPr>
          <w:p w14:paraId="19F3988E"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Вид практики</w:t>
            </w:r>
          </w:p>
        </w:tc>
        <w:tc>
          <w:tcPr>
            <w:tcW w:w="5570" w:type="dxa"/>
            <w:gridSpan w:val="2"/>
            <w:vAlign w:val="center"/>
          </w:tcPr>
          <w:p w14:paraId="31302E44"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8"/>
                <w:szCs w:val="28"/>
                <w:lang w:eastAsia="ko-KR"/>
              </w:rPr>
            </w:pPr>
            <w:r w:rsidRPr="003E4C7E">
              <w:rPr>
                <w:rFonts w:ascii="Times New Roman" w:eastAsia="Times New Roman" w:hAnsi="Times New Roman" w:cs="Times New Roman"/>
                <w:bCs/>
                <w:sz w:val="28"/>
                <w:szCs w:val="28"/>
                <w:lang w:eastAsia="ko-KR"/>
              </w:rPr>
              <w:t>УЧЕБНАЯ</w:t>
            </w:r>
          </w:p>
        </w:tc>
      </w:tr>
      <w:tr w:rsidR="00270CF3" w:rsidRPr="003E4C7E" w14:paraId="77CA40E0" w14:textId="77777777" w:rsidTr="004D083F">
        <w:trPr>
          <w:gridBefore w:val="1"/>
          <w:wBefore w:w="534" w:type="dxa"/>
          <w:trHeight w:val="746"/>
        </w:trPr>
        <w:tc>
          <w:tcPr>
            <w:tcW w:w="3250" w:type="dxa"/>
            <w:vAlign w:val="center"/>
          </w:tcPr>
          <w:p w14:paraId="61B4FB6F"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Наименование практики</w:t>
            </w:r>
          </w:p>
        </w:tc>
        <w:tc>
          <w:tcPr>
            <w:tcW w:w="5570" w:type="dxa"/>
            <w:gridSpan w:val="2"/>
            <w:vAlign w:val="center"/>
          </w:tcPr>
          <w:p w14:paraId="771EADEF" w14:textId="77777777" w:rsidR="00270CF3" w:rsidRPr="003E4C7E" w:rsidRDefault="00270CF3" w:rsidP="004D083F">
            <w:pPr>
              <w:spacing w:after="0" w:line="240" w:lineRule="auto"/>
              <w:jc w:val="both"/>
              <w:rPr>
                <w:rFonts w:ascii="Times New Roman" w:eastAsia="Batang" w:hAnsi="Times New Roman" w:cs="Times New Roman"/>
                <w:b/>
                <w:sz w:val="28"/>
                <w:szCs w:val="28"/>
                <w:lang w:eastAsia="ko-KR"/>
              </w:rPr>
            </w:pPr>
            <w:bookmarkStart w:id="18" w:name="_Hlk49814347"/>
            <w:r w:rsidRPr="003E4C7E">
              <w:rPr>
                <w:rFonts w:ascii="Times New Roman" w:eastAsia="Batang" w:hAnsi="Times New Roman" w:cs="Times New Roman"/>
                <w:b/>
                <w:sz w:val="28"/>
                <w:szCs w:val="28"/>
                <w:lang w:eastAsia="ko-KR"/>
              </w:rPr>
              <w:t>учебная практика: ознакомительная практика по защите растений</w:t>
            </w:r>
          </w:p>
          <w:bookmarkEnd w:id="18"/>
          <w:p w14:paraId="6F039724"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8"/>
                <w:szCs w:val="28"/>
                <w:lang w:eastAsia="ko-KR"/>
              </w:rPr>
            </w:pPr>
          </w:p>
        </w:tc>
      </w:tr>
      <w:tr w:rsidR="00270CF3" w:rsidRPr="003E4C7E" w14:paraId="5FE93686" w14:textId="77777777" w:rsidTr="004D083F">
        <w:trPr>
          <w:gridBefore w:val="1"/>
          <w:wBefore w:w="534" w:type="dxa"/>
          <w:trHeight w:val="567"/>
        </w:trPr>
        <w:tc>
          <w:tcPr>
            <w:tcW w:w="3250" w:type="dxa"/>
            <w:vAlign w:val="center"/>
          </w:tcPr>
          <w:p w14:paraId="2527DADF"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Сроки прохождения практики</w:t>
            </w:r>
          </w:p>
        </w:tc>
        <w:tc>
          <w:tcPr>
            <w:tcW w:w="5570" w:type="dxa"/>
            <w:gridSpan w:val="2"/>
            <w:vAlign w:val="center"/>
          </w:tcPr>
          <w:p w14:paraId="05045C7B" w14:textId="77777777" w:rsidR="00270CF3" w:rsidRPr="00053B14" w:rsidRDefault="00270CF3" w:rsidP="004D083F">
            <w:pPr>
              <w:tabs>
                <w:tab w:val="left" w:pos="4110"/>
              </w:tabs>
              <w:spacing w:after="0" w:line="240" w:lineRule="auto"/>
              <w:rPr>
                <w:rFonts w:ascii="Times New Roman" w:eastAsia="Batang" w:hAnsi="Times New Roman" w:cs="Times New Roman"/>
                <w:sz w:val="28"/>
                <w:szCs w:val="28"/>
                <w:lang w:eastAsia="ko-KR"/>
              </w:rPr>
            </w:pPr>
            <w:r w:rsidRPr="00053B14">
              <w:rPr>
                <w:rFonts w:ascii="Times New Roman" w:eastAsia="Batang" w:hAnsi="Times New Roman" w:cs="Times New Roman"/>
                <w:bCs/>
                <w:sz w:val="28"/>
                <w:szCs w:val="28"/>
                <w:lang w:eastAsia="ko-KR"/>
              </w:rPr>
              <w:t xml:space="preserve">«___» _____ 20___ </w:t>
            </w:r>
            <w:r>
              <w:rPr>
                <w:rFonts w:ascii="Times New Roman" w:eastAsia="Batang" w:hAnsi="Times New Roman" w:cs="Times New Roman"/>
                <w:bCs/>
                <w:sz w:val="28"/>
                <w:szCs w:val="28"/>
                <w:lang w:eastAsia="ko-KR"/>
              </w:rPr>
              <w:t xml:space="preserve"> - </w:t>
            </w:r>
            <w:r w:rsidRPr="00053B14">
              <w:rPr>
                <w:rFonts w:ascii="Times New Roman" w:eastAsia="Batang" w:hAnsi="Times New Roman" w:cs="Times New Roman"/>
                <w:bCs/>
                <w:sz w:val="28"/>
                <w:szCs w:val="28"/>
                <w:lang w:eastAsia="ko-KR"/>
              </w:rPr>
              <w:t>«___» _____ 20____</w:t>
            </w:r>
            <w:r>
              <w:rPr>
                <w:rFonts w:ascii="Times New Roman" w:eastAsia="Batang" w:hAnsi="Times New Roman" w:cs="Times New Roman"/>
                <w:bCs/>
                <w:sz w:val="28"/>
                <w:szCs w:val="28"/>
                <w:lang w:eastAsia="ko-KR"/>
              </w:rPr>
              <w:t xml:space="preserve"> г</w:t>
            </w:r>
            <w:r w:rsidRPr="00053B14">
              <w:rPr>
                <w:rFonts w:ascii="Times New Roman" w:eastAsia="Batang" w:hAnsi="Times New Roman" w:cs="Times New Roman"/>
                <w:bCs/>
                <w:sz w:val="28"/>
                <w:szCs w:val="28"/>
                <w:lang w:eastAsia="ko-KR"/>
              </w:rPr>
              <w:t>г</w:t>
            </w:r>
            <w:r w:rsidRPr="00053B14">
              <w:rPr>
                <w:rFonts w:ascii="Times New Roman" w:eastAsia="Batang" w:hAnsi="Times New Roman" w:cs="Times New Roman"/>
                <w:sz w:val="28"/>
                <w:szCs w:val="28"/>
                <w:lang w:eastAsia="ko-KR"/>
              </w:rPr>
              <w:t>.</w:t>
            </w:r>
          </w:p>
          <w:p w14:paraId="135C8865"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i/>
                <w:sz w:val="28"/>
                <w:szCs w:val="28"/>
                <w:lang w:eastAsia="ko-KR"/>
              </w:rPr>
            </w:pPr>
          </w:p>
        </w:tc>
      </w:tr>
      <w:tr w:rsidR="00270CF3" w:rsidRPr="003E4C7E" w14:paraId="5F5615C2" w14:textId="77777777" w:rsidTr="004D083F">
        <w:trPr>
          <w:gridBefore w:val="1"/>
          <w:wBefore w:w="534" w:type="dxa"/>
          <w:trHeight w:val="567"/>
        </w:trPr>
        <w:tc>
          <w:tcPr>
            <w:tcW w:w="3250" w:type="dxa"/>
            <w:vAlign w:val="center"/>
          </w:tcPr>
          <w:p w14:paraId="10DD967D"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 xml:space="preserve">Направление подготовки </w:t>
            </w:r>
          </w:p>
        </w:tc>
        <w:tc>
          <w:tcPr>
            <w:tcW w:w="5570" w:type="dxa"/>
            <w:gridSpan w:val="2"/>
            <w:vAlign w:val="center"/>
          </w:tcPr>
          <w:p w14:paraId="1FE2EACA"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 xml:space="preserve">35.03.04 Агрономия </w:t>
            </w:r>
          </w:p>
        </w:tc>
      </w:tr>
      <w:tr w:rsidR="00270CF3" w:rsidRPr="003E4C7E" w14:paraId="122F7AB1" w14:textId="77777777" w:rsidTr="004D083F">
        <w:trPr>
          <w:gridBefore w:val="1"/>
          <w:wBefore w:w="534" w:type="dxa"/>
          <w:trHeight w:val="567"/>
        </w:trPr>
        <w:tc>
          <w:tcPr>
            <w:tcW w:w="3250" w:type="dxa"/>
            <w:vAlign w:val="center"/>
          </w:tcPr>
          <w:p w14:paraId="048D8D2B"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Направленность (профиль)</w:t>
            </w:r>
          </w:p>
        </w:tc>
        <w:tc>
          <w:tcPr>
            <w:tcW w:w="5570" w:type="dxa"/>
            <w:gridSpan w:val="2"/>
            <w:vAlign w:val="center"/>
          </w:tcPr>
          <w:p w14:paraId="456D6E5B"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З</w:t>
            </w:r>
            <w:r>
              <w:rPr>
                <w:rFonts w:ascii="Times New Roman" w:eastAsia="Batang" w:hAnsi="Times New Roman" w:cs="Times New Roman"/>
                <w:bCs/>
                <w:sz w:val="28"/>
                <w:szCs w:val="28"/>
                <w:lang w:eastAsia="ko-KR"/>
              </w:rPr>
              <w:t>ащита растений и фитосанитарный контроль</w:t>
            </w:r>
          </w:p>
        </w:tc>
      </w:tr>
      <w:tr w:rsidR="00270CF3" w:rsidRPr="003E4C7E" w14:paraId="73896A34" w14:textId="77777777" w:rsidTr="004D083F">
        <w:trPr>
          <w:gridBefore w:val="1"/>
          <w:wBefore w:w="534" w:type="dxa"/>
          <w:trHeight w:val="594"/>
        </w:trPr>
        <w:tc>
          <w:tcPr>
            <w:tcW w:w="3250" w:type="dxa"/>
          </w:tcPr>
          <w:p w14:paraId="4282A5C7" w14:textId="77777777" w:rsidR="00270CF3"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 xml:space="preserve">Курс   </w:t>
            </w:r>
            <w:r w:rsidRPr="009B56D6">
              <w:rPr>
                <w:rFonts w:ascii="Times New Roman" w:eastAsia="Batang" w:hAnsi="Times New Roman" w:cs="Times New Roman"/>
                <w:bCs/>
                <w:sz w:val="28"/>
                <w:szCs w:val="28"/>
                <w:lang w:eastAsia="ko-KR"/>
              </w:rPr>
              <w:t>2</w:t>
            </w:r>
            <w:r w:rsidRPr="003E4C7E">
              <w:rPr>
                <w:rFonts w:ascii="Times New Roman" w:eastAsia="Batang" w:hAnsi="Times New Roman" w:cs="Times New Roman"/>
                <w:bCs/>
                <w:sz w:val="28"/>
                <w:szCs w:val="28"/>
                <w:lang w:eastAsia="ko-KR"/>
              </w:rPr>
              <w:t xml:space="preserve">      </w:t>
            </w:r>
          </w:p>
          <w:p w14:paraId="291E9617"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u w:val="single"/>
                <w:lang w:eastAsia="ko-KR"/>
              </w:rPr>
            </w:pPr>
            <w:r w:rsidRPr="003E4C7E">
              <w:rPr>
                <w:rFonts w:ascii="Times New Roman" w:eastAsia="Batang" w:hAnsi="Times New Roman" w:cs="Times New Roman"/>
                <w:bCs/>
                <w:sz w:val="28"/>
                <w:szCs w:val="28"/>
                <w:lang w:eastAsia="ko-KR"/>
              </w:rPr>
              <w:t xml:space="preserve">группа  </w:t>
            </w:r>
            <w:r w:rsidRPr="003E4C7E">
              <w:rPr>
                <w:rFonts w:ascii="Times New Roman" w:eastAsia="Batang" w:hAnsi="Times New Roman" w:cs="Times New Roman"/>
                <w:bCs/>
                <w:sz w:val="28"/>
                <w:szCs w:val="28"/>
                <w:u w:val="single"/>
                <w:lang w:eastAsia="ko-KR"/>
              </w:rPr>
              <w:t>Б-А-</w:t>
            </w:r>
            <w:r>
              <w:rPr>
                <w:rFonts w:ascii="Times New Roman" w:eastAsia="Batang" w:hAnsi="Times New Roman" w:cs="Times New Roman"/>
                <w:bCs/>
                <w:sz w:val="28"/>
                <w:szCs w:val="28"/>
                <w:u w:val="single"/>
                <w:lang w:eastAsia="ko-KR"/>
              </w:rPr>
              <w:t>ЗРиФК 202</w:t>
            </w:r>
          </w:p>
        </w:tc>
        <w:tc>
          <w:tcPr>
            <w:tcW w:w="5570" w:type="dxa"/>
            <w:gridSpan w:val="2"/>
          </w:tcPr>
          <w:p w14:paraId="1570BF2F"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sz w:val="28"/>
                <w:szCs w:val="28"/>
                <w:lang w:eastAsia="ru-RU"/>
              </w:rPr>
            </w:pPr>
          </w:p>
          <w:p w14:paraId="216324D9"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u w:val="single"/>
                <w:lang w:eastAsia="ko-KR"/>
              </w:rPr>
            </w:pPr>
            <w:r w:rsidRPr="003E4C7E">
              <w:rPr>
                <w:rFonts w:ascii="Times New Roman" w:eastAsia="Times New Roman" w:hAnsi="Times New Roman" w:cs="Times New Roman"/>
                <w:sz w:val="28"/>
                <w:szCs w:val="28"/>
                <w:lang w:eastAsia="ru-RU"/>
              </w:rPr>
              <w:t xml:space="preserve">форма обучения  </w:t>
            </w:r>
            <w:r w:rsidRPr="003E4C7E">
              <w:rPr>
                <w:rFonts w:ascii="Times New Roman" w:eastAsia="Times New Roman" w:hAnsi="Times New Roman" w:cs="Times New Roman"/>
                <w:sz w:val="28"/>
                <w:szCs w:val="28"/>
                <w:u w:val="single"/>
                <w:lang w:eastAsia="ru-RU"/>
              </w:rPr>
              <w:t xml:space="preserve">очная  </w:t>
            </w:r>
          </w:p>
        </w:tc>
      </w:tr>
      <w:tr w:rsidR="00270CF3" w:rsidRPr="003E4C7E" w14:paraId="7A8B5128" w14:textId="77777777" w:rsidTr="004D083F">
        <w:trPr>
          <w:gridBefore w:val="1"/>
          <w:wBefore w:w="534" w:type="dxa"/>
          <w:trHeight w:val="567"/>
        </w:trPr>
        <w:tc>
          <w:tcPr>
            <w:tcW w:w="3250" w:type="dxa"/>
            <w:vAlign w:val="center"/>
          </w:tcPr>
          <w:p w14:paraId="79BC30C4" w14:textId="77777777" w:rsidR="00270CF3"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p>
          <w:p w14:paraId="43A7D45A"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Ф.И.О</w:t>
            </w:r>
            <w:r>
              <w:rPr>
                <w:rFonts w:ascii="Times New Roman" w:eastAsia="Batang" w:hAnsi="Times New Roman" w:cs="Times New Roman"/>
                <w:bCs/>
                <w:sz w:val="28"/>
                <w:szCs w:val="28"/>
                <w:lang w:eastAsia="ko-KR"/>
              </w:rPr>
              <w:t xml:space="preserve"> </w:t>
            </w:r>
            <w:r w:rsidRPr="003E4C7E">
              <w:rPr>
                <w:rFonts w:ascii="Times New Roman" w:eastAsia="Batang" w:hAnsi="Times New Roman" w:cs="Times New Roman"/>
                <w:bCs/>
                <w:sz w:val="28"/>
                <w:szCs w:val="28"/>
                <w:lang w:eastAsia="ko-KR"/>
              </w:rPr>
              <w:t>обучающ</w:t>
            </w:r>
            <w:r>
              <w:rPr>
                <w:rFonts w:ascii="Times New Roman" w:eastAsia="Batang" w:hAnsi="Times New Roman" w:cs="Times New Roman"/>
                <w:bCs/>
                <w:sz w:val="28"/>
                <w:szCs w:val="28"/>
                <w:lang w:eastAsia="ko-KR"/>
              </w:rPr>
              <w:t>е</w:t>
            </w:r>
            <w:r w:rsidRPr="003E4C7E">
              <w:rPr>
                <w:rFonts w:ascii="Times New Roman" w:eastAsia="Batang" w:hAnsi="Times New Roman" w:cs="Times New Roman"/>
                <w:bCs/>
                <w:sz w:val="28"/>
                <w:szCs w:val="28"/>
                <w:lang w:eastAsia="ko-KR"/>
              </w:rPr>
              <w:t>гося (полностью)</w:t>
            </w:r>
          </w:p>
        </w:tc>
        <w:tc>
          <w:tcPr>
            <w:tcW w:w="5570" w:type="dxa"/>
            <w:gridSpan w:val="2"/>
            <w:vAlign w:val="center"/>
          </w:tcPr>
          <w:p w14:paraId="188A51FF" w14:textId="77777777" w:rsidR="00270CF3" w:rsidRDefault="00270CF3" w:rsidP="004D083F">
            <w:pPr>
              <w:autoSpaceDE w:val="0"/>
              <w:autoSpaceDN w:val="0"/>
              <w:adjustRightInd w:val="0"/>
              <w:spacing w:after="0" w:line="240" w:lineRule="auto"/>
              <w:rPr>
                <w:rFonts w:ascii="Times New Roman" w:eastAsia="Batang" w:hAnsi="Times New Roman" w:cs="Times New Roman"/>
                <w:bCs/>
                <w:i/>
                <w:sz w:val="28"/>
                <w:szCs w:val="28"/>
                <w:lang w:eastAsia="ko-KR"/>
              </w:rPr>
            </w:pPr>
          </w:p>
          <w:p w14:paraId="0D785A30" w14:textId="77777777" w:rsidR="00270CF3" w:rsidRDefault="00270CF3" w:rsidP="004D083F">
            <w:pPr>
              <w:autoSpaceDE w:val="0"/>
              <w:autoSpaceDN w:val="0"/>
              <w:adjustRightInd w:val="0"/>
              <w:spacing w:after="0" w:line="240" w:lineRule="auto"/>
              <w:rPr>
                <w:rFonts w:ascii="Times New Roman" w:eastAsia="Batang" w:hAnsi="Times New Roman" w:cs="Times New Roman"/>
                <w:bCs/>
                <w:i/>
                <w:sz w:val="28"/>
                <w:szCs w:val="28"/>
                <w:lang w:eastAsia="ko-KR"/>
              </w:rPr>
            </w:pPr>
            <w:r>
              <w:rPr>
                <w:rFonts w:ascii="Times New Roman" w:eastAsia="Batang" w:hAnsi="Times New Roman" w:cs="Times New Roman"/>
                <w:bCs/>
                <w:i/>
                <w:sz w:val="28"/>
                <w:szCs w:val="28"/>
                <w:lang w:eastAsia="ko-KR"/>
              </w:rPr>
              <w:t>___________________________________</w:t>
            </w:r>
          </w:p>
          <w:p w14:paraId="5D289FE7"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i/>
                <w:sz w:val="28"/>
                <w:szCs w:val="28"/>
                <w:lang w:eastAsia="ko-KR"/>
              </w:rPr>
            </w:pPr>
            <w:r>
              <w:rPr>
                <w:rFonts w:ascii="Times New Roman" w:eastAsia="Batang" w:hAnsi="Times New Roman" w:cs="Times New Roman"/>
                <w:bCs/>
                <w:i/>
                <w:sz w:val="28"/>
                <w:szCs w:val="28"/>
                <w:lang w:eastAsia="ko-KR"/>
              </w:rPr>
              <w:t>___________________________________</w:t>
            </w:r>
          </w:p>
        </w:tc>
      </w:tr>
      <w:tr w:rsidR="00270CF3" w:rsidRPr="003E4C7E" w14:paraId="4533183C" w14:textId="77777777" w:rsidTr="004D083F">
        <w:trPr>
          <w:trHeight w:val="510"/>
        </w:trPr>
        <w:tc>
          <w:tcPr>
            <w:tcW w:w="4677" w:type="dxa"/>
            <w:gridSpan w:val="3"/>
            <w:vAlign w:val="center"/>
          </w:tcPr>
          <w:p w14:paraId="4DB56F7B" w14:textId="77777777" w:rsidR="00270CF3" w:rsidRDefault="00270CF3" w:rsidP="004D083F">
            <w:pPr>
              <w:spacing w:after="0" w:line="240" w:lineRule="auto"/>
              <w:jc w:val="center"/>
              <w:rPr>
                <w:rFonts w:ascii="Times New Roman" w:eastAsia="Batang" w:hAnsi="Times New Roman" w:cs="Times New Roman"/>
                <w:b/>
                <w:sz w:val="28"/>
                <w:szCs w:val="28"/>
                <w:lang w:eastAsia="ko-KR"/>
              </w:rPr>
            </w:pPr>
          </w:p>
          <w:p w14:paraId="44829694" w14:textId="77777777" w:rsidR="00270CF3" w:rsidRDefault="00270CF3" w:rsidP="004D083F">
            <w:pPr>
              <w:spacing w:after="0" w:line="240" w:lineRule="auto"/>
              <w:jc w:val="center"/>
              <w:rPr>
                <w:rFonts w:ascii="Times New Roman" w:eastAsia="Batang" w:hAnsi="Times New Roman" w:cs="Times New Roman"/>
                <w:b/>
                <w:sz w:val="28"/>
                <w:szCs w:val="28"/>
                <w:lang w:eastAsia="ko-KR"/>
              </w:rPr>
            </w:pPr>
          </w:p>
          <w:p w14:paraId="60D77DE3" w14:textId="77777777" w:rsidR="00270CF3" w:rsidRPr="003E4C7E" w:rsidRDefault="00270CF3" w:rsidP="004D083F">
            <w:pPr>
              <w:spacing w:after="0" w:line="240" w:lineRule="auto"/>
              <w:jc w:val="center"/>
              <w:rPr>
                <w:rFonts w:ascii="Times New Roman" w:eastAsia="Batang" w:hAnsi="Times New Roman" w:cs="Times New Roman"/>
                <w:b/>
                <w:sz w:val="28"/>
                <w:szCs w:val="28"/>
                <w:lang w:eastAsia="ko-KR"/>
              </w:rPr>
            </w:pPr>
            <w:r w:rsidRPr="003E4C7E">
              <w:rPr>
                <w:rFonts w:ascii="Times New Roman" w:eastAsia="Batang" w:hAnsi="Times New Roman" w:cs="Times New Roman"/>
                <w:b/>
                <w:sz w:val="28"/>
                <w:szCs w:val="28"/>
                <w:lang w:eastAsia="ko-KR"/>
              </w:rPr>
              <w:t>Сдал(а)</w:t>
            </w:r>
          </w:p>
        </w:tc>
        <w:tc>
          <w:tcPr>
            <w:tcW w:w="4677" w:type="dxa"/>
            <w:vAlign w:val="center"/>
          </w:tcPr>
          <w:p w14:paraId="46054A4D" w14:textId="77777777" w:rsidR="00270CF3" w:rsidRDefault="00270CF3" w:rsidP="004D083F">
            <w:pPr>
              <w:spacing w:after="0" w:line="240" w:lineRule="auto"/>
              <w:jc w:val="center"/>
              <w:rPr>
                <w:rFonts w:ascii="Times New Roman" w:eastAsia="Batang" w:hAnsi="Times New Roman" w:cs="Times New Roman"/>
                <w:b/>
                <w:sz w:val="28"/>
                <w:szCs w:val="28"/>
                <w:lang w:eastAsia="ko-KR"/>
              </w:rPr>
            </w:pPr>
          </w:p>
          <w:p w14:paraId="540047D5" w14:textId="77777777" w:rsidR="00270CF3" w:rsidRDefault="00270CF3" w:rsidP="004D083F">
            <w:pPr>
              <w:spacing w:after="0" w:line="240" w:lineRule="auto"/>
              <w:jc w:val="center"/>
              <w:rPr>
                <w:rFonts w:ascii="Times New Roman" w:eastAsia="Batang" w:hAnsi="Times New Roman" w:cs="Times New Roman"/>
                <w:b/>
                <w:sz w:val="28"/>
                <w:szCs w:val="28"/>
                <w:lang w:eastAsia="ko-KR"/>
              </w:rPr>
            </w:pPr>
          </w:p>
          <w:p w14:paraId="29D0AABF" w14:textId="77777777" w:rsidR="00270CF3" w:rsidRPr="003E4C7E" w:rsidRDefault="00270CF3" w:rsidP="004D083F">
            <w:pPr>
              <w:spacing w:after="0" w:line="240" w:lineRule="auto"/>
              <w:jc w:val="center"/>
              <w:rPr>
                <w:rFonts w:ascii="Times New Roman" w:eastAsia="Batang" w:hAnsi="Times New Roman" w:cs="Times New Roman"/>
                <w:b/>
                <w:sz w:val="28"/>
                <w:szCs w:val="28"/>
                <w:lang w:eastAsia="ko-KR"/>
              </w:rPr>
            </w:pPr>
            <w:r w:rsidRPr="003E4C7E">
              <w:rPr>
                <w:rFonts w:ascii="Times New Roman" w:eastAsia="Batang" w:hAnsi="Times New Roman" w:cs="Times New Roman"/>
                <w:b/>
                <w:sz w:val="28"/>
                <w:szCs w:val="28"/>
                <w:lang w:eastAsia="ko-KR"/>
              </w:rPr>
              <w:t>Принял</w:t>
            </w:r>
          </w:p>
        </w:tc>
      </w:tr>
      <w:tr w:rsidR="00270CF3" w:rsidRPr="003E4C7E" w14:paraId="18D31DBB" w14:textId="77777777" w:rsidTr="004D083F">
        <w:trPr>
          <w:trHeight w:val="680"/>
        </w:trPr>
        <w:tc>
          <w:tcPr>
            <w:tcW w:w="4677" w:type="dxa"/>
            <w:gridSpan w:val="3"/>
          </w:tcPr>
          <w:p w14:paraId="54358E23" w14:textId="77777777" w:rsidR="00270CF3" w:rsidRPr="003E4C7E" w:rsidRDefault="00270CF3" w:rsidP="004D083F">
            <w:pPr>
              <w:spacing w:after="0" w:line="240" w:lineRule="auto"/>
              <w:rPr>
                <w:rFonts w:ascii="Times New Roman" w:eastAsia="Batang" w:hAnsi="Times New Roman" w:cs="Times New Roman"/>
                <w:b/>
                <w:sz w:val="28"/>
                <w:szCs w:val="28"/>
                <w:lang w:eastAsia="ko-KR"/>
              </w:rPr>
            </w:pPr>
          </w:p>
        </w:tc>
        <w:tc>
          <w:tcPr>
            <w:tcW w:w="4677" w:type="dxa"/>
          </w:tcPr>
          <w:p w14:paraId="259AB47A" w14:textId="77777777" w:rsidR="00270CF3" w:rsidRDefault="00270CF3" w:rsidP="004D083F">
            <w:pPr>
              <w:spacing w:after="0" w:line="240" w:lineRule="auto"/>
              <w:rPr>
                <w:rFonts w:ascii="Times New Roman" w:eastAsia="Batang" w:hAnsi="Times New Roman" w:cs="Times New Roman"/>
                <w:b/>
                <w:sz w:val="28"/>
                <w:szCs w:val="28"/>
                <w:lang w:eastAsia="ko-KR"/>
              </w:rPr>
            </w:pPr>
            <w:r w:rsidRPr="003E4C7E">
              <w:rPr>
                <w:rFonts w:ascii="Times New Roman" w:eastAsia="Batang" w:hAnsi="Times New Roman" w:cs="Times New Roman"/>
                <w:b/>
                <w:sz w:val="28"/>
                <w:szCs w:val="28"/>
                <w:lang w:eastAsia="ko-KR"/>
              </w:rPr>
              <w:t>Руководитель практики от университета:</w:t>
            </w:r>
          </w:p>
          <w:p w14:paraId="3B0A650B" w14:textId="77777777" w:rsidR="00270CF3" w:rsidRPr="003E4C7E" w:rsidRDefault="00270CF3" w:rsidP="004D083F">
            <w:pPr>
              <w:spacing w:after="0" w:line="240" w:lineRule="auto"/>
              <w:rPr>
                <w:rFonts w:ascii="Times New Roman" w:eastAsia="Batang" w:hAnsi="Times New Roman" w:cs="Times New Roman"/>
                <w:b/>
                <w:sz w:val="28"/>
                <w:szCs w:val="28"/>
                <w:lang w:eastAsia="ko-KR"/>
              </w:rPr>
            </w:pPr>
          </w:p>
        </w:tc>
      </w:tr>
      <w:tr w:rsidR="00270CF3" w:rsidRPr="003E4C7E" w14:paraId="36E181C3" w14:textId="77777777" w:rsidTr="004D083F">
        <w:tc>
          <w:tcPr>
            <w:tcW w:w="4677" w:type="dxa"/>
            <w:gridSpan w:val="3"/>
          </w:tcPr>
          <w:p w14:paraId="76285464" w14:textId="77777777" w:rsidR="00270CF3" w:rsidRPr="003E4C7E" w:rsidRDefault="00270CF3" w:rsidP="004D083F">
            <w:pPr>
              <w:spacing w:after="0" w:line="240" w:lineRule="auto"/>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_______________</w:t>
            </w:r>
            <w:r w:rsidRPr="003E4C7E">
              <w:rPr>
                <w:rFonts w:ascii="Times New Roman" w:eastAsia="Batang" w:hAnsi="Times New Roman" w:cs="Times New Roman"/>
                <w:i/>
                <w:sz w:val="28"/>
                <w:szCs w:val="28"/>
                <w:lang w:eastAsia="ko-KR"/>
              </w:rPr>
              <w:t>/</w:t>
            </w:r>
            <w:r>
              <w:rPr>
                <w:rFonts w:ascii="Times New Roman" w:eastAsia="Batang" w:hAnsi="Times New Roman" w:cs="Times New Roman"/>
                <w:i/>
                <w:sz w:val="28"/>
                <w:szCs w:val="28"/>
                <w:lang w:eastAsia="ko-KR"/>
              </w:rPr>
              <w:t>_______________</w:t>
            </w:r>
            <w:r w:rsidRPr="003E4C7E">
              <w:rPr>
                <w:rFonts w:ascii="Times New Roman" w:eastAsia="Batang" w:hAnsi="Times New Roman" w:cs="Times New Roman"/>
                <w:i/>
                <w:sz w:val="28"/>
                <w:szCs w:val="28"/>
                <w:lang w:eastAsia="ko-KR"/>
              </w:rPr>
              <w:t xml:space="preserve"> /</w:t>
            </w:r>
          </w:p>
          <w:p w14:paraId="043A68C8" w14:textId="77777777" w:rsidR="00270CF3" w:rsidRPr="00D70B6E" w:rsidRDefault="00270CF3" w:rsidP="004D083F">
            <w:pPr>
              <w:spacing w:after="0" w:line="240" w:lineRule="auto"/>
              <w:rPr>
                <w:rFonts w:ascii="Times New Roman" w:eastAsia="Batang" w:hAnsi="Times New Roman" w:cs="Times New Roman"/>
                <w:i/>
                <w:sz w:val="28"/>
                <w:szCs w:val="28"/>
                <w:vertAlign w:val="subscript"/>
                <w:lang w:eastAsia="ko-KR"/>
              </w:rPr>
            </w:pPr>
            <w:r w:rsidRPr="003E4C7E">
              <w:rPr>
                <w:rFonts w:ascii="Times New Roman" w:eastAsia="Batang" w:hAnsi="Times New Roman" w:cs="Times New Roman"/>
                <w:i/>
                <w:sz w:val="28"/>
                <w:szCs w:val="28"/>
                <w:lang w:eastAsia="ko-KR"/>
              </w:rPr>
              <w:t xml:space="preserve">             </w:t>
            </w:r>
            <w:r w:rsidRPr="00D70B6E">
              <w:rPr>
                <w:rFonts w:ascii="Times New Roman" w:eastAsia="Batang" w:hAnsi="Times New Roman" w:cs="Times New Roman"/>
                <w:i/>
                <w:sz w:val="28"/>
                <w:szCs w:val="28"/>
                <w:vertAlign w:val="subscript"/>
                <w:lang w:eastAsia="ko-KR"/>
              </w:rPr>
              <w:t xml:space="preserve">подпись    </w:t>
            </w:r>
            <w:r>
              <w:rPr>
                <w:rFonts w:ascii="Times New Roman" w:eastAsia="Batang" w:hAnsi="Times New Roman" w:cs="Times New Roman"/>
                <w:i/>
                <w:sz w:val="28"/>
                <w:szCs w:val="28"/>
                <w:vertAlign w:val="subscript"/>
                <w:lang w:eastAsia="ko-KR"/>
              </w:rPr>
              <w:t xml:space="preserve">                       </w:t>
            </w:r>
            <w:r w:rsidRPr="00D70B6E">
              <w:rPr>
                <w:rFonts w:ascii="Times New Roman" w:eastAsia="Batang" w:hAnsi="Times New Roman" w:cs="Times New Roman"/>
                <w:i/>
                <w:sz w:val="28"/>
                <w:szCs w:val="28"/>
                <w:vertAlign w:val="subscript"/>
                <w:lang w:eastAsia="ko-KR"/>
              </w:rPr>
              <w:t xml:space="preserve"> Фамилия И.О.                 </w:t>
            </w:r>
          </w:p>
        </w:tc>
        <w:tc>
          <w:tcPr>
            <w:tcW w:w="4677" w:type="dxa"/>
          </w:tcPr>
          <w:p w14:paraId="4FD27C39" w14:textId="681D240E" w:rsidR="00270CF3" w:rsidRPr="003E4C7E" w:rsidRDefault="00270CF3" w:rsidP="004D083F">
            <w:pPr>
              <w:spacing w:after="0" w:line="240" w:lineRule="auto"/>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________________</w:t>
            </w:r>
            <w:r w:rsidRPr="003E4C7E">
              <w:rPr>
                <w:rFonts w:ascii="Times New Roman" w:eastAsia="Batang" w:hAnsi="Times New Roman" w:cs="Times New Roman"/>
                <w:i/>
                <w:sz w:val="28"/>
                <w:szCs w:val="28"/>
                <w:lang w:eastAsia="ko-KR"/>
              </w:rPr>
              <w:t>/</w:t>
            </w:r>
            <w:r w:rsidR="00470379">
              <w:rPr>
                <w:rFonts w:ascii="Times New Roman" w:eastAsia="Batang" w:hAnsi="Times New Roman" w:cs="Times New Roman"/>
                <w:i/>
                <w:sz w:val="28"/>
                <w:szCs w:val="28"/>
                <w:lang w:eastAsia="ko-KR"/>
              </w:rPr>
              <w:t>_____________</w:t>
            </w:r>
            <w:r w:rsidRPr="003E4C7E">
              <w:rPr>
                <w:rFonts w:ascii="Times New Roman" w:eastAsia="Batang" w:hAnsi="Times New Roman" w:cs="Times New Roman"/>
                <w:i/>
                <w:sz w:val="28"/>
                <w:szCs w:val="28"/>
                <w:lang w:eastAsia="ko-KR"/>
              </w:rPr>
              <w:t>/</w:t>
            </w:r>
          </w:p>
          <w:p w14:paraId="58F4800E" w14:textId="77777777" w:rsidR="00270CF3" w:rsidRPr="003E4C7E" w:rsidRDefault="00270CF3" w:rsidP="004D083F">
            <w:pPr>
              <w:spacing w:after="0" w:line="240" w:lineRule="auto"/>
              <w:rPr>
                <w:rFonts w:ascii="Times New Roman" w:eastAsia="Batang" w:hAnsi="Times New Roman" w:cs="Times New Roman"/>
                <w:i/>
                <w:sz w:val="28"/>
                <w:szCs w:val="28"/>
                <w:lang w:eastAsia="ko-KR"/>
              </w:rPr>
            </w:pPr>
            <w:r>
              <w:rPr>
                <w:rFonts w:ascii="Times New Roman" w:eastAsia="Batang" w:hAnsi="Times New Roman" w:cs="Times New Roman"/>
                <w:i/>
                <w:sz w:val="28"/>
                <w:szCs w:val="28"/>
                <w:lang w:eastAsia="ko-KR"/>
              </w:rPr>
              <w:t xml:space="preserve">      </w:t>
            </w:r>
            <w:r w:rsidRPr="003E4C7E">
              <w:rPr>
                <w:rFonts w:ascii="Times New Roman" w:eastAsia="Batang" w:hAnsi="Times New Roman" w:cs="Times New Roman"/>
                <w:i/>
                <w:sz w:val="28"/>
                <w:szCs w:val="28"/>
                <w:lang w:eastAsia="ko-KR"/>
              </w:rPr>
              <w:t xml:space="preserve"> </w:t>
            </w:r>
            <w:r w:rsidRPr="00D70B6E">
              <w:rPr>
                <w:rFonts w:ascii="Times New Roman" w:eastAsia="Batang" w:hAnsi="Times New Roman" w:cs="Times New Roman"/>
                <w:i/>
                <w:sz w:val="28"/>
                <w:szCs w:val="28"/>
                <w:vertAlign w:val="subscript"/>
                <w:lang w:eastAsia="ko-KR"/>
              </w:rPr>
              <w:t xml:space="preserve">подпись                            Фамилия И.О.                 </w:t>
            </w:r>
            <w:r w:rsidRPr="003E4C7E">
              <w:rPr>
                <w:rFonts w:ascii="Times New Roman" w:eastAsia="Batang" w:hAnsi="Times New Roman" w:cs="Times New Roman"/>
                <w:i/>
                <w:sz w:val="28"/>
                <w:szCs w:val="28"/>
                <w:lang w:eastAsia="ko-KR"/>
              </w:rPr>
              <w:t xml:space="preserve">                               </w:t>
            </w:r>
          </w:p>
        </w:tc>
      </w:tr>
      <w:tr w:rsidR="00270CF3" w:rsidRPr="003E4C7E" w14:paraId="6CBAAA60" w14:textId="77777777" w:rsidTr="004D083F">
        <w:trPr>
          <w:trHeight w:val="510"/>
        </w:trPr>
        <w:tc>
          <w:tcPr>
            <w:tcW w:w="4677" w:type="dxa"/>
            <w:gridSpan w:val="3"/>
            <w:vAlign w:val="center"/>
          </w:tcPr>
          <w:p w14:paraId="043BE62B" w14:textId="77777777" w:rsidR="00270CF3" w:rsidRPr="003E4C7E" w:rsidRDefault="00270CF3" w:rsidP="004D083F">
            <w:pPr>
              <w:tabs>
                <w:tab w:val="left" w:pos="4110"/>
              </w:tabs>
              <w:spacing w:after="0" w:line="240" w:lineRule="auto"/>
              <w:rPr>
                <w:rFonts w:ascii="Times New Roman" w:eastAsia="Batang" w:hAnsi="Times New Roman" w:cs="Times New Roman"/>
                <w:sz w:val="28"/>
                <w:szCs w:val="28"/>
                <w:lang w:eastAsia="ko-KR"/>
              </w:rPr>
            </w:pPr>
            <w:r w:rsidRPr="00053B14">
              <w:rPr>
                <w:rFonts w:ascii="Times New Roman" w:eastAsia="Batang" w:hAnsi="Times New Roman" w:cs="Times New Roman"/>
                <w:bCs/>
                <w:sz w:val="28"/>
                <w:szCs w:val="28"/>
                <w:lang w:eastAsia="ko-KR"/>
              </w:rPr>
              <w:t xml:space="preserve">«___» _____ 20____ </w:t>
            </w:r>
            <w:r w:rsidRPr="003E4C7E">
              <w:rPr>
                <w:rFonts w:ascii="Times New Roman" w:eastAsia="Batang" w:hAnsi="Times New Roman" w:cs="Times New Roman"/>
                <w:sz w:val="28"/>
                <w:szCs w:val="28"/>
                <w:lang w:eastAsia="ko-KR"/>
              </w:rPr>
              <w:t>г.</w:t>
            </w:r>
          </w:p>
        </w:tc>
        <w:tc>
          <w:tcPr>
            <w:tcW w:w="4677" w:type="dxa"/>
            <w:vAlign w:val="center"/>
          </w:tcPr>
          <w:p w14:paraId="08F9A850" w14:textId="77777777" w:rsidR="00270CF3" w:rsidRPr="003E4C7E" w:rsidRDefault="00270CF3" w:rsidP="004D083F">
            <w:pPr>
              <w:tabs>
                <w:tab w:val="left" w:pos="4110"/>
              </w:tabs>
              <w:spacing w:after="0" w:line="240" w:lineRule="auto"/>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       </w:t>
            </w:r>
            <w:r w:rsidRPr="00053B14">
              <w:rPr>
                <w:rFonts w:ascii="Times New Roman" w:eastAsia="Batang" w:hAnsi="Times New Roman" w:cs="Times New Roman"/>
                <w:bCs/>
                <w:sz w:val="28"/>
                <w:szCs w:val="28"/>
                <w:lang w:eastAsia="ko-KR"/>
              </w:rPr>
              <w:t xml:space="preserve">«___» _____ 20____ </w:t>
            </w:r>
            <w:r w:rsidRPr="003E4C7E">
              <w:rPr>
                <w:rFonts w:ascii="Times New Roman" w:eastAsia="Batang" w:hAnsi="Times New Roman" w:cs="Times New Roman"/>
                <w:sz w:val="28"/>
                <w:szCs w:val="28"/>
                <w:lang w:eastAsia="ko-KR"/>
              </w:rPr>
              <w:t>г.</w:t>
            </w:r>
          </w:p>
        </w:tc>
      </w:tr>
    </w:tbl>
    <w:p w14:paraId="5027103F" w14:textId="77777777" w:rsidR="00270CF3" w:rsidRPr="003E4C7E" w:rsidRDefault="00270CF3" w:rsidP="00270CF3">
      <w:pPr>
        <w:spacing w:after="0" w:line="240" w:lineRule="auto"/>
        <w:rPr>
          <w:rFonts w:ascii="Times New Roman" w:eastAsia="Batang" w:hAnsi="Times New Roman" w:cs="Times New Roman"/>
          <w:sz w:val="28"/>
          <w:szCs w:val="28"/>
          <w:lang w:eastAsia="ko-KR"/>
        </w:rPr>
      </w:pPr>
    </w:p>
    <w:p w14:paraId="05A725F8" w14:textId="77777777" w:rsidR="00270CF3" w:rsidRPr="003E4C7E" w:rsidRDefault="00270CF3" w:rsidP="00270CF3">
      <w:pPr>
        <w:spacing w:after="0" w:line="240" w:lineRule="auto"/>
        <w:rPr>
          <w:rFonts w:ascii="Times New Roman" w:eastAsia="Batang" w:hAnsi="Times New Roman" w:cs="Times New Roman"/>
          <w:sz w:val="28"/>
          <w:szCs w:val="28"/>
          <w:lang w:eastAsia="ko-KR"/>
        </w:rPr>
      </w:pPr>
    </w:p>
    <w:p w14:paraId="54CBE683" w14:textId="77777777" w:rsidR="00270CF3" w:rsidRPr="003E4C7E" w:rsidRDefault="00270CF3" w:rsidP="00270CF3">
      <w:pPr>
        <w:spacing w:after="0" w:line="240" w:lineRule="auto"/>
        <w:jc w:val="center"/>
        <w:rPr>
          <w:rFonts w:ascii="Times New Roman" w:eastAsia="Batang" w:hAnsi="Times New Roman" w:cs="Times New Roman"/>
          <w:b/>
          <w:sz w:val="28"/>
          <w:szCs w:val="28"/>
          <w:lang w:eastAsia="ko-KR"/>
        </w:rPr>
      </w:pPr>
      <w:r w:rsidRPr="003E4C7E">
        <w:rPr>
          <w:rFonts w:ascii="Times New Roman" w:eastAsia="Batang" w:hAnsi="Times New Roman" w:cs="Times New Roman"/>
          <w:b/>
          <w:sz w:val="28"/>
          <w:szCs w:val="28"/>
          <w:lang w:eastAsia="ko-KR"/>
        </w:rPr>
        <w:t>ОТЗЫВ-ХАРАКТЕРИСТИКА</w:t>
      </w:r>
    </w:p>
    <w:p w14:paraId="2D570FB9"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r w:rsidRPr="003E4C7E">
        <w:rPr>
          <w:rFonts w:ascii="Times New Roman" w:eastAsia="Times New Roman" w:hAnsi="Times New Roman" w:cs="Times New Roman"/>
          <w:b/>
          <w:sz w:val="28"/>
          <w:szCs w:val="28"/>
          <w:lang w:eastAsia="ko-KR"/>
        </w:rPr>
        <w:t>на обучающегося об уровне освоения компетенций</w:t>
      </w:r>
    </w:p>
    <w:p w14:paraId="000307C6"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r w:rsidRPr="003E4C7E">
        <w:rPr>
          <w:rFonts w:ascii="Times New Roman" w:eastAsia="Times New Roman" w:hAnsi="Times New Roman" w:cs="Times New Roman"/>
          <w:b/>
          <w:sz w:val="28"/>
          <w:szCs w:val="28"/>
          <w:lang w:eastAsia="ko-KR"/>
        </w:rPr>
        <w:t>в период прохождения практики</w:t>
      </w:r>
    </w:p>
    <w:p w14:paraId="0F4DE90F"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p>
    <w:tbl>
      <w:tblPr>
        <w:tblW w:w="9856" w:type="dxa"/>
        <w:jc w:val="center"/>
        <w:tblLook w:val="04A0" w:firstRow="1" w:lastRow="0" w:firstColumn="1" w:lastColumn="0" w:noHBand="0" w:noVBand="1"/>
      </w:tblPr>
      <w:tblGrid>
        <w:gridCol w:w="2920"/>
        <w:gridCol w:w="6936"/>
      </w:tblGrid>
      <w:tr w:rsidR="00270CF3" w:rsidRPr="003E4C7E" w14:paraId="5C40C415" w14:textId="77777777" w:rsidTr="004D083F">
        <w:trPr>
          <w:trHeight w:val="510"/>
          <w:jc w:val="center"/>
        </w:trPr>
        <w:tc>
          <w:tcPr>
            <w:tcW w:w="2920" w:type="dxa"/>
            <w:vAlign w:val="center"/>
          </w:tcPr>
          <w:p w14:paraId="3AF2ABC8"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Вид практики</w:t>
            </w:r>
          </w:p>
        </w:tc>
        <w:tc>
          <w:tcPr>
            <w:tcW w:w="6936" w:type="dxa"/>
            <w:vAlign w:val="center"/>
          </w:tcPr>
          <w:p w14:paraId="0AB4FC53"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УЧЕБНАЯ</w:t>
            </w:r>
          </w:p>
        </w:tc>
      </w:tr>
      <w:tr w:rsidR="00270CF3" w:rsidRPr="003E4C7E" w14:paraId="65F323E0" w14:textId="77777777" w:rsidTr="004D083F">
        <w:trPr>
          <w:trHeight w:val="510"/>
          <w:jc w:val="center"/>
        </w:trPr>
        <w:tc>
          <w:tcPr>
            <w:tcW w:w="2920" w:type="dxa"/>
            <w:vAlign w:val="center"/>
          </w:tcPr>
          <w:p w14:paraId="3BAF41DB"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Наименование практики</w:t>
            </w:r>
          </w:p>
        </w:tc>
        <w:tc>
          <w:tcPr>
            <w:tcW w:w="6936" w:type="dxa"/>
            <w:vAlign w:val="center"/>
          </w:tcPr>
          <w:p w14:paraId="4D7E3B6F" w14:textId="77777777" w:rsidR="00270CF3" w:rsidRPr="003E4C7E" w:rsidRDefault="00270CF3" w:rsidP="004D083F">
            <w:pPr>
              <w:spacing w:after="0" w:line="240" w:lineRule="auto"/>
              <w:jc w:val="both"/>
              <w:rPr>
                <w:rFonts w:ascii="Times New Roman" w:eastAsia="Batang" w:hAnsi="Times New Roman" w:cs="Times New Roman"/>
                <w:b/>
                <w:sz w:val="24"/>
                <w:szCs w:val="24"/>
                <w:lang w:eastAsia="ko-KR"/>
              </w:rPr>
            </w:pPr>
            <w:r w:rsidRPr="003E4C7E">
              <w:rPr>
                <w:rFonts w:ascii="Times New Roman" w:eastAsia="Batang" w:hAnsi="Times New Roman" w:cs="Times New Roman"/>
                <w:b/>
                <w:sz w:val="24"/>
                <w:szCs w:val="24"/>
                <w:lang w:eastAsia="ko-KR"/>
              </w:rPr>
              <w:t>учебная практика: ознакомительная практика по защите растений</w:t>
            </w:r>
          </w:p>
          <w:p w14:paraId="7EBAF919" w14:textId="77777777" w:rsidR="00270CF3" w:rsidRPr="003E4C7E" w:rsidRDefault="00270CF3" w:rsidP="004D083F">
            <w:pPr>
              <w:spacing w:after="0" w:line="240" w:lineRule="auto"/>
              <w:jc w:val="both"/>
              <w:rPr>
                <w:rFonts w:ascii="Times New Roman" w:eastAsia="Times New Roman" w:hAnsi="Times New Roman" w:cs="Times New Roman"/>
                <w:sz w:val="24"/>
                <w:szCs w:val="24"/>
                <w:lang w:eastAsia="ru-RU"/>
              </w:rPr>
            </w:pPr>
          </w:p>
        </w:tc>
      </w:tr>
      <w:tr w:rsidR="00270CF3" w:rsidRPr="003E4C7E" w14:paraId="06A8ACA0" w14:textId="77777777" w:rsidTr="004D083F">
        <w:trPr>
          <w:trHeight w:val="510"/>
          <w:jc w:val="center"/>
        </w:trPr>
        <w:tc>
          <w:tcPr>
            <w:tcW w:w="2920" w:type="dxa"/>
            <w:vAlign w:val="center"/>
          </w:tcPr>
          <w:p w14:paraId="3BB42284"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Сроки прохождения практики</w:t>
            </w:r>
          </w:p>
        </w:tc>
        <w:tc>
          <w:tcPr>
            <w:tcW w:w="6936" w:type="dxa"/>
            <w:vAlign w:val="center"/>
          </w:tcPr>
          <w:p w14:paraId="089CE924" w14:textId="77777777" w:rsidR="00270CF3" w:rsidRPr="003E4C7E" w:rsidRDefault="00270CF3" w:rsidP="004D083F">
            <w:pPr>
              <w:rPr>
                <w:rFonts w:ascii="Times New Roman" w:eastAsia="Times New Roman" w:hAnsi="Times New Roman" w:cs="Times New Roman"/>
                <w:bCs/>
                <w:sz w:val="24"/>
                <w:szCs w:val="24"/>
                <w:lang w:eastAsia="ko-KR"/>
              </w:rPr>
            </w:pPr>
            <w:r w:rsidRPr="00053B14">
              <w:rPr>
                <w:rFonts w:ascii="Times New Roman" w:eastAsia="Batang" w:hAnsi="Times New Roman" w:cs="Times New Roman"/>
                <w:bCs/>
                <w:sz w:val="28"/>
                <w:szCs w:val="28"/>
                <w:lang w:eastAsia="ko-KR"/>
              </w:rPr>
              <w:t>«___» _____ 20___  - «___» _____ 20____ гг.</w:t>
            </w:r>
          </w:p>
        </w:tc>
      </w:tr>
      <w:tr w:rsidR="00270CF3" w:rsidRPr="003E4C7E" w14:paraId="463B118C" w14:textId="77777777" w:rsidTr="004D083F">
        <w:trPr>
          <w:trHeight w:val="850"/>
          <w:jc w:val="center"/>
        </w:trPr>
        <w:tc>
          <w:tcPr>
            <w:tcW w:w="2920" w:type="dxa"/>
            <w:vAlign w:val="center"/>
          </w:tcPr>
          <w:p w14:paraId="0FF31F7D"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lastRenderedPageBreak/>
              <w:t>Место прохождения практики</w:t>
            </w:r>
          </w:p>
        </w:tc>
        <w:tc>
          <w:tcPr>
            <w:tcW w:w="6936" w:type="dxa"/>
            <w:vAlign w:val="center"/>
          </w:tcPr>
          <w:p w14:paraId="7D0BBC13"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г. Саратов</w:t>
            </w:r>
          </w:p>
        </w:tc>
      </w:tr>
      <w:tr w:rsidR="00270CF3" w:rsidRPr="003E4C7E" w14:paraId="43521BFD" w14:textId="77777777" w:rsidTr="004D083F">
        <w:trPr>
          <w:trHeight w:val="510"/>
          <w:jc w:val="center"/>
        </w:trPr>
        <w:tc>
          <w:tcPr>
            <w:tcW w:w="2920" w:type="dxa"/>
            <w:vAlign w:val="center"/>
          </w:tcPr>
          <w:p w14:paraId="631D1062"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Фамилия Имя Отчество обучающегося (полностью)</w:t>
            </w:r>
          </w:p>
        </w:tc>
        <w:tc>
          <w:tcPr>
            <w:tcW w:w="6936" w:type="dxa"/>
            <w:vAlign w:val="center"/>
          </w:tcPr>
          <w:p w14:paraId="6D0A6859"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_________________________________________________</w:t>
            </w:r>
          </w:p>
        </w:tc>
      </w:tr>
      <w:tr w:rsidR="00270CF3" w:rsidRPr="003E4C7E" w14:paraId="63B19F45" w14:textId="77777777" w:rsidTr="004D083F">
        <w:trPr>
          <w:trHeight w:val="510"/>
          <w:jc w:val="center"/>
        </w:trPr>
        <w:tc>
          <w:tcPr>
            <w:tcW w:w="2920" w:type="dxa"/>
            <w:vAlign w:val="center"/>
          </w:tcPr>
          <w:p w14:paraId="400883EA"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 xml:space="preserve">Направление подготовки </w:t>
            </w:r>
          </w:p>
        </w:tc>
        <w:tc>
          <w:tcPr>
            <w:tcW w:w="6936" w:type="dxa"/>
            <w:vAlign w:val="center"/>
          </w:tcPr>
          <w:p w14:paraId="21B97B08"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 xml:space="preserve">35.03.04 Агрономия </w:t>
            </w:r>
          </w:p>
        </w:tc>
      </w:tr>
      <w:tr w:rsidR="00270CF3" w:rsidRPr="003E4C7E" w14:paraId="70791147" w14:textId="77777777" w:rsidTr="004D083F">
        <w:trPr>
          <w:trHeight w:val="510"/>
          <w:jc w:val="center"/>
        </w:trPr>
        <w:tc>
          <w:tcPr>
            <w:tcW w:w="2920" w:type="dxa"/>
            <w:vAlign w:val="center"/>
          </w:tcPr>
          <w:p w14:paraId="30381134"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Направленность (профиль)</w:t>
            </w:r>
          </w:p>
        </w:tc>
        <w:tc>
          <w:tcPr>
            <w:tcW w:w="6936" w:type="dxa"/>
            <w:vAlign w:val="center"/>
          </w:tcPr>
          <w:p w14:paraId="71F8CA62"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З</w:t>
            </w:r>
            <w:r>
              <w:rPr>
                <w:rFonts w:ascii="Times New Roman" w:eastAsia="Times New Roman" w:hAnsi="Times New Roman" w:cs="Times New Roman"/>
                <w:bCs/>
                <w:sz w:val="24"/>
                <w:szCs w:val="24"/>
                <w:lang w:eastAsia="ko-KR"/>
              </w:rPr>
              <w:t>ащита растений и фитосанитарный контроль</w:t>
            </w:r>
          </w:p>
        </w:tc>
      </w:tr>
      <w:tr w:rsidR="00270CF3" w:rsidRPr="003E4C7E" w14:paraId="59F9200E" w14:textId="77777777" w:rsidTr="004D083F">
        <w:trPr>
          <w:trHeight w:val="510"/>
          <w:jc w:val="center"/>
        </w:trPr>
        <w:tc>
          <w:tcPr>
            <w:tcW w:w="2920" w:type="dxa"/>
            <w:vAlign w:val="center"/>
          </w:tcPr>
          <w:p w14:paraId="6F98BE69" w14:textId="77777777" w:rsidR="00270CF3"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 xml:space="preserve">Курс </w:t>
            </w:r>
            <w:r>
              <w:rPr>
                <w:rFonts w:ascii="Times New Roman" w:eastAsia="Times New Roman" w:hAnsi="Times New Roman" w:cs="Times New Roman"/>
                <w:bCs/>
                <w:sz w:val="24"/>
                <w:szCs w:val="24"/>
                <w:lang w:eastAsia="ko-KR"/>
              </w:rPr>
              <w:t>2</w:t>
            </w:r>
            <w:r w:rsidRPr="003E4C7E">
              <w:rPr>
                <w:rFonts w:ascii="Times New Roman" w:eastAsia="Times New Roman" w:hAnsi="Times New Roman" w:cs="Times New Roman"/>
                <w:bCs/>
                <w:sz w:val="24"/>
                <w:szCs w:val="24"/>
                <w:lang w:eastAsia="ko-KR"/>
              </w:rPr>
              <w:t xml:space="preserve">  </w:t>
            </w:r>
          </w:p>
          <w:p w14:paraId="51CDB875"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u w:val="single"/>
                <w:lang w:eastAsia="ko-KR"/>
              </w:rPr>
            </w:pPr>
            <w:r w:rsidRPr="003E4C7E">
              <w:rPr>
                <w:rFonts w:ascii="Times New Roman" w:eastAsia="Times New Roman" w:hAnsi="Times New Roman" w:cs="Times New Roman"/>
                <w:bCs/>
                <w:sz w:val="24"/>
                <w:szCs w:val="24"/>
                <w:lang w:eastAsia="ko-KR"/>
              </w:rPr>
              <w:t>группа   _</w:t>
            </w:r>
            <w:r w:rsidRPr="003E4C7E">
              <w:rPr>
                <w:rFonts w:ascii="Times New Roman" w:eastAsia="Times New Roman" w:hAnsi="Times New Roman" w:cs="Times New Roman"/>
                <w:bCs/>
                <w:sz w:val="24"/>
                <w:szCs w:val="24"/>
                <w:u w:val="single"/>
                <w:lang w:eastAsia="ko-KR"/>
              </w:rPr>
              <w:t>БА-</w:t>
            </w:r>
            <w:r>
              <w:rPr>
                <w:rFonts w:ascii="Times New Roman" w:eastAsia="Times New Roman" w:hAnsi="Times New Roman" w:cs="Times New Roman"/>
                <w:bCs/>
                <w:sz w:val="24"/>
                <w:szCs w:val="24"/>
                <w:lang w:eastAsia="ko-KR"/>
              </w:rPr>
              <w:t>ЗРиФК 202</w:t>
            </w:r>
          </w:p>
        </w:tc>
        <w:tc>
          <w:tcPr>
            <w:tcW w:w="6936" w:type="dxa"/>
            <w:vAlign w:val="center"/>
          </w:tcPr>
          <w:p w14:paraId="5C2A3326"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u w:val="single"/>
                <w:lang w:eastAsia="ko-KR"/>
              </w:rPr>
            </w:pPr>
            <w:r w:rsidRPr="003E4C7E">
              <w:rPr>
                <w:rFonts w:ascii="Times New Roman" w:eastAsia="Times New Roman" w:hAnsi="Times New Roman" w:cs="Times New Roman"/>
                <w:bCs/>
                <w:sz w:val="24"/>
                <w:szCs w:val="24"/>
                <w:lang w:eastAsia="ko-KR"/>
              </w:rPr>
              <w:t xml:space="preserve">форма обучения   </w:t>
            </w:r>
            <w:r w:rsidRPr="003E4C7E">
              <w:rPr>
                <w:rFonts w:ascii="Times New Roman" w:eastAsia="Times New Roman" w:hAnsi="Times New Roman" w:cs="Times New Roman"/>
                <w:bCs/>
                <w:sz w:val="24"/>
                <w:szCs w:val="24"/>
                <w:u w:val="single"/>
                <w:lang w:eastAsia="ko-KR"/>
              </w:rPr>
              <w:t>очная</w:t>
            </w:r>
          </w:p>
        </w:tc>
      </w:tr>
    </w:tbl>
    <w:p w14:paraId="454F9E77"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p>
    <w:p w14:paraId="1A7F0BDB" w14:textId="77777777" w:rsidR="00270CF3" w:rsidRPr="003E4C7E" w:rsidRDefault="00270CF3" w:rsidP="00270CF3">
      <w:pPr>
        <w:spacing w:after="0" w:line="240" w:lineRule="auto"/>
        <w:jc w:val="both"/>
        <w:rPr>
          <w:rFonts w:ascii="Times New Roman" w:eastAsia="Times New Roman" w:hAnsi="Times New Roman" w:cs="Times New Roman"/>
          <w:sz w:val="28"/>
          <w:szCs w:val="28"/>
          <w:lang w:eastAsia="ko-KR"/>
        </w:rPr>
      </w:pPr>
      <w:r w:rsidRPr="003E4C7E">
        <w:rPr>
          <w:rFonts w:ascii="Times New Roman" w:eastAsia="Times New Roman" w:hAnsi="Times New Roman" w:cs="Times New Roman"/>
          <w:sz w:val="28"/>
          <w:szCs w:val="28"/>
          <w:lang w:eastAsia="ko-KR"/>
        </w:rPr>
        <w:t>За время прохождения практики «</w:t>
      </w:r>
      <w:r w:rsidRPr="003E4C7E">
        <w:rPr>
          <w:rFonts w:ascii="Times New Roman" w:eastAsia="Batang" w:hAnsi="Times New Roman" w:cs="Times New Roman"/>
          <w:sz w:val="28"/>
          <w:szCs w:val="28"/>
          <w:lang w:eastAsia="ko-KR"/>
        </w:rPr>
        <w:t>Учебная практика: ознакомительная практика по защите растений»</w:t>
      </w:r>
      <w:r w:rsidRPr="003E4C7E">
        <w:rPr>
          <w:rFonts w:ascii="Times New Roman" w:eastAsia="Batang" w:hAnsi="Times New Roman" w:cs="Times New Roman"/>
          <w:b/>
          <w:sz w:val="28"/>
          <w:szCs w:val="28"/>
          <w:lang w:eastAsia="ko-KR"/>
        </w:rPr>
        <w:t xml:space="preserve"> </w:t>
      </w:r>
      <w:r w:rsidRPr="003E4C7E">
        <w:rPr>
          <w:rFonts w:ascii="Times New Roman" w:eastAsia="Times New Roman" w:hAnsi="Times New Roman" w:cs="Times New Roman"/>
          <w:sz w:val="28"/>
          <w:szCs w:val="28"/>
          <w:lang w:eastAsia="ko-KR"/>
        </w:rPr>
        <w:t>обучающийся освоил все необходимые компетенции, предусмотренные основной профессиональной образовательной программой:</w:t>
      </w:r>
    </w:p>
    <w:p w14:paraId="16F6951F" w14:textId="77777777" w:rsidR="00270CF3" w:rsidRPr="003E4C7E" w:rsidRDefault="00270CF3" w:rsidP="00270CF3">
      <w:pPr>
        <w:spacing w:after="0" w:line="240" w:lineRule="auto"/>
        <w:ind w:firstLine="709"/>
        <w:jc w:val="center"/>
        <w:rPr>
          <w:rFonts w:ascii="Times New Roman" w:eastAsia="Times New Roman" w:hAnsi="Times New Roman" w:cs="Times New Roman"/>
          <w:sz w:val="28"/>
          <w:szCs w:val="28"/>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9"/>
        <w:gridCol w:w="1206"/>
      </w:tblGrid>
      <w:tr w:rsidR="00270CF3" w:rsidRPr="003E4C7E" w14:paraId="2ABC6402" w14:textId="77777777" w:rsidTr="004D083F">
        <w:trPr>
          <w:tblHeader/>
          <w:jc w:val="center"/>
        </w:trPr>
        <w:tc>
          <w:tcPr>
            <w:tcW w:w="8542" w:type="dxa"/>
          </w:tcPr>
          <w:bookmarkEnd w:id="17"/>
          <w:p w14:paraId="0CC38175" w14:textId="77777777" w:rsidR="00270CF3" w:rsidRPr="003E4C7E" w:rsidRDefault="00270CF3" w:rsidP="004D083F">
            <w:pPr>
              <w:tabs>
                <w:tab w:val="left" w:pos="993"/>
              </w:tabs>
              <w:spacing w:after="0" w:line="240" w:lineRule="auto"/>
              <w:contextualSpacing/>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Компетенция.</w:t>
            </w:r>
          </w:p>
          <w:p w14:paraId="434A2C03" w14:textId="77777777" w:rsidR="00270CF3" w:rsidRPr="003E4C7E" w:rsidRDefault="00270CF3" w:rsidP="004D083F">
            <w:pPr>
              <w:tabs>
                <w:tab w:val="left" w:pos="993"/>
              </w:tabs>
              <w:spacing w:after="0" w:line="240" w:lineRule="auto"/>
              <w:contextualSpacing/>
              <w:jc w:val="center"/>
              <w:rPr>
                <w:rFonts w:ascii="Times New Roman" w:eastAsia="Times New Roman" w:hAnsi="Times New Roman" w:cs="Times New Roman"/>
                <w:sz w:val="24"/>
                <w:szCs w:val="24"/>
                <w:lang w:eastAsia="ko-KR"/>
              </w:rPr>
            </w:pPr>
            <w:r w:rsidRPr="003E4C7E">
              <w:rPr>
                <w:rFonts w:ascii="Times New Roman" w:eastAsia="Times New Roman" w:hAnsi="Times New Roman" w:cs="Times New Roman"/>
                <w:b/>
                <w:sz w:val="24"/>
                <w:szCs w:val="24"/>
                <w:lang w:eastAsia="ko-KR"/>
              </w:rPr>
              <w:t xml:space="preserve">Уровень сформированности компетенции </w:t>
            </w:r>
          </w:p>
        </w:tc>
        <w:tc>
          <w:tcPr>
            <w:tcW w:w="1168" w:type="dxa"/>
          </w:tcPr>
          <w:p w14:paraId="0F874603" w14:textId="77777777" w:rsidR="00270CF3" w:rsidRPr="003E4C7E" w:rsidRDefault="00270CF3" w:rsidP="004D083F">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Подпись</w:t>
            </w:r>
          </w:p>
          <w:p w14:paraId="5395892D" w14:textId="77777777" w:rsidR="00270CF3" w:rsidRPr="003E4C7E" w:rsidRDefault="00270CF3" w:rsidP="004D083F">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i/>
                <w:sz w:val="24"/>
                <w:szCs w:val="24"/>
                <w:lang w:eastAsia="ko-KR"/>
              </w:rPr>
              <w:t>(выбрать нужное)</w:t>
            </w:r>
          </w:p>
        </w:tc>
      </w:tr>
      <w:tr w:rsidR="00270CF3" w:rsidRPr="003E4C7E" w14:paraId="1E5DCB9D" w14:textId="77777777" w:rsidTr="004D083F">
        <w:trPr>
          <w:trHeight w:val="353"/>
          <w:jc w:val="center"/>
        </w:trPr>
        <w:tc>
          <w:tcPr>
            <w:tcW w:w="9710" w:type="dxa"/>
            <w:gridSpan w:val="2"/>
          </w:tcPr>
          <w:p w14:paraId="18556058" w14:textId="77777777" w:rsidR="00270CF3" w:rsidRPr="003E4C7E" w:rsidRDefault="00270CF3" w:rsidP="004D083F">
            <w:pPr>
              <w:tabs>
                <w:tab w:val="left" w:pos="993"/>
              </w:tabs>
              <w:spacing w:after="0" w:line="240" w:lineRule="auto"/>
              <w:contextualSpacing/>
              <w:jc w:val="both"/>
              <w:rPr>
                <w:rFonts w:ascii="Times New Roman" w:eastAsia="Times New Roman" w:hAnsi="Times New Roman" w:cs="Times New Roman"/>
                <w:sz w:val="24"/>
                <w:szCs w:val="24"/>
                <w:lang w:eastAsia="ko-KR"/>
              </w:rPr>
            </w:pPr>
            <w:r w:rsidRPr="003E4C7E">
              <w:rPr>
                <w:rFonts w:ascii="Times New Roman" w:eastAsia="Batang" w:hAnsi="Times New Roman" w:cs="Times New Roman"/>
                <w:sz w:val="24"/>
                <w:szCs w:val="24"/>
                <w:lang w:eastAsia="ko-KR"/>
              </w:rPr>
              <w:t>«Способен решать типовые задачи профессиональной деятельности на основе знаний основных законов математических и естественных наук с применением информационно-коммуникационных технологий» (ОПК-1)</w:t>
            </w:r>
          </w:p>
        </w:tc>
      </w:tr>
      <w:tr w:rsidR="00270CF3" w:rsidRPr="003E4C7E" w14:paraId="4E3F6FFD" w14:textId="77777777" w:rsidTr="004D083F">
        <w:trPr>
          <w:trHeight w:val="353"/>
          <w:jc w:val="center"/>
        </w:trPr>
        <w:tc>
          <w:tcPr>
            <w:tcW w:w="8542" w:type="dxa"/>
          </w:tcPr>
          <w:p w14:paraId="0F590FFE"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Ниже порогового уровня (неудовлетворительно)</w:t>
            </w:r>
          </w:p>
          <w:p w14:paraId="66C74176"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не знает значительной части теоретического материала, плохо ориентируется в основных понятиях и определениях, не умеет </w:t>
            </w:r>
            <w:r w:rsidRPr="003E4C7E">
              <w:rPr>
                <w:rFonts w:ascii="Times New Roman" w:eastAsia="Batang" w:hAnsi="Times New Roman" w:cs="Times New Roman"/>
                <w:bCs/>
                <w:sz w:val="24"/>
                <w:szCs w:val="24"/>
                <w:lang w:eastAsia="ko-KR"/>
              </w:rPr>
              <w:t>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w:t>
            </w:r>
            <w:r w:rsidRPr="003E4C7E">
              <w:rPr>
                <w:rFonts w:ascii="Times New Roman" w:eastAsia="Times New Roman" w:hAnsi="Times New Roman" w:cs="Times New Roman"/>
                <w:sz w:val="24"/>
                <w:szCs w:val="24"/>
                <w:lang w:eastAsia="ko-KR"/>
              </w:rPr>
              <w:t>, при ответе на вопросы допускает существенные ошибки и неточности.</w:t>
            </w:r>
          </w:p>
        </w:tc>
        <w:tc>
          <w:tcPr>
            <w:tcW w:w="1168" w:type="dxa"/>
          </w:tcPr>
          <w:p w14:paraId="052742EF" w14:textId="77777777" w:rsidR="00270CF3" w:rsidRPr="003E4C7E" w:rsidRDefault="00270CF3" w:rsidP="004D083F">
            <w:pPr>
              <w:tabs>
                <w:tab w:val="left" w:pos="993"/>
              </w:tabs>
              <w:spacing w:after="0" w:line="240" w:lineRule="auto"/>
              <w:contextualSpacing/>
              <w:rPr>
                <w:rFonts w:ascii="Times New Roman" w:eastAsia="Batang" w:hAnsi="Times New Roman" w:cs="Times New Roman"/>
                <w:sz w:val="24"/>
                <w:szCs w:val="24"/>
                <w:lang w:eastAsia="ko-KR"/>
              </w:rPr>
            </w:pPr>
          </w:p>
        </w:tc>
      </w:tr>
      <w:tr w:rsidR="00270CF3" w:rsidRPr="003E4C7E" w14:paraId="442076D3" w14:textId="77777777" w:rsidTr="004D083F">
        <w:trPr>
          <w:trHeight w:val="353"/>
          <w:jc w:val="center"/>
        </w:trPr>
        <w:tc>
          <w:tcPr>
            <w:tcW w:w="8542" w:type="dxa"/>
          </w:tcPr>
          <w:p w14:paraId="72B81A58"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Пороговый уровень (удовлетворительно)</w:t>
            </w:r>
          </w:p>
          <w:p w14:paraId="1BD78F37"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знания только базового теоретического материала, в целом успешное, но не системное умение </w:t>
            </w:r>
            <w:r w:rsidRPr="003E4C7E">
              <w:rPr>
                <w:rFonts w:ascii="Times New Roman" w:eastAsia="Batang" w:hAnsi="Times New Roman" w:cs="Times New Roman"/>
                <w:bCs/>
                <w:sz w:val="24"/>
                <w:szCs w:val="24"/>
                <w:lang w:eastAsia="ko-KR"/>
              </w:rPr>
              <w:t>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w:t>
            </w:r>
            <w:r w:rsidRPr="003E4C7E">
              <w:rPr>
                <w:rFonts w:ascii="Times New Roman" w:eastAsia="Times New Roman" w:hAnsi="Times New Roman" w:cs="Times New Roman"/>
                <w:sz w:val="24"/>
                <w:szCs w:val="24"/>
                <w:lang w:eastAsia="ko-KR"/>
              </w:rPr>
              <w:t>, допускает неточности в формулировках, нарушает логическую последовательность в изложении материала.</w:t>
            </w:r>
          </w:p>
        </w:tc>
        <w:tc>
          <w:tcPr>
            <w:tcW w:w="1168" w:type="dxa"/>
          </w:tcPr>
          <w:p w14:paraId="379E0487" w14:textId="77777777" w:rsidR="00270CF3" w:rsidRPr="003E4C7E" w:rsidRDefault="00270CF3" w:rsidP="004D083F">
            <w:pPr>
              <w:tabs>
                <w:tab w:val="left" w:pos="993"/>
              </w:tabs>
              <w:spacing w:after="0" w:line="240" w:lineRule="auto"/>
              <w:contextualSpacing/>
              <w:rPr>
                <w:rFonts w:ascii="Times New Roman" w:eastAsia="Batang" w:hAnsi="Times New Roman" w:cs="Times New Roman"/>
                <w:sz w:val="24"/>
                <w:szCs w:val="24"/>
                <w:lang w:eastAsia="ko-KR"/>
              </w:rPr>
            </w:pPr>
          </w:p>
        </w:tc>
      </w:tr>
      <w:tr w:rsidR="00270CF3" w:rsidRPr="003E4C7E" w14:paraId="55CC3D47" w14:textId="77777777" w:rsidTr="004D083F">
        <w:trPr>
          <w:trHeight w:val="353"/>
          <w:jc w:val="center"/>
        </w:trPr>
        <w:tc>
          <w:tcPr>
            <w:tcW w:w="8542" w:type="dxa"/>
          </w:tcPr>
          <w:p w14:paraId="2C7B56F1"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Продвинутый уровень (хорошо)</w:t>
            </w:r>
          </w:p>
          <w:p w14:paraId="12C330AC"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знание базового теоретического и практического материала, в целом успешное умение </w:t>
            </w:r>
            <w:r w:rsidRPr="003E4C7E">
              <w:rPr>
                <w:rFonts w:ascii="Times New Roman" w:eastAsia="Batang" w:hAnsi="Times New Roman" w:cs="Times New Roman"/>
                <w:bCs/>
                <w:sz w:val="24"/>
                <w:szCs w:val="24"/>
                <w:lang w:eastAsia="ko-KR"/>
              </w:rPr>
              <w:t>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w:t>
            </w:r>
            <w:r w:rsidRPr="003E4C7E">
              <w:rPr>
                <w:rFonts w:ascii="Times New Roman" w:eastAsia="Times New Roman" w:hAnsi="Times New Roman" w:cs="Times New Roman"/>
                <w:sz w:val="24"/>
                <w:szCs w:val="24"/>
                <w:lang w:eastAsia="ko-KR"/>
              </w:rPr>
              <w:t>, при ответе на вопросы допускает несущественные неточности.</w:t>
            </w:r>
          </w:p>
        </w:tc>
        <w:tc>
          <w:tcPr>
            <w:tcW w:w="1168" w:type="dxa"/>
          </w:tcPr>
          <w:p w14:paraId="652EF725" w14:textId="77777777" w:rsidR="00270CF3" w:rsidRPr="003E4C7E" w:rsidRDefault="00270CF3" w:rsidP="004D083F">
            <w:pPr>
              <w:tabs>
                <w:tab w:val="left" w:pos="993"/>
              </w:tabs>
              <w:spacing w:after="0" w:line="240" w:lineRule="auto"/>
              <w:contextualSpacing/>
              <w:rPr>
                <w:rFonts w:ascii="Times New Roman" w:eastAsia="Batang" w:hAnsi="Times New Roman" w:cs="Times New Roman"/>
                <w:sz w:val="24"/>
                <w:szCs w:val="24"/>
                <w:lang w:eastAsia="ko-KR"/>
              </w:rPr>
            </w:pPr>
          </w:p>
        </w:tc>
      </w:tr>
      <w:tr w:rsidR="00270CF3" w:rsidRPr="003E4C7E" w14:paraId="3F1D3548" w14:textId="77777777" w:rsidTr="004D083F">
        <w:trPr>
          <w:trHeight w:val="353"/>
          <w:jc w:val="center"/>
        </w:trPr>
        <w:tc>
          <w:tcPr>
            <w:tcW w:w="8542" w:type="dxa"/>
          </w:tcPr>
          <w:p w14:paraId="1757A9C8"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Высокий уровень (отлично)</w:t>
            </w:r>
          </w:p>
          <w:p w14:paraId="19192118"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глубокие знания материала, практики применения теоретического материала в реальных производственных </w:t>
            </w:r>
            <w:r w:rsidRPr="003E4C7E">
              <w:rPr>
                <w:rFonts w:ascii="Times New Roman" w:eastAsia="Times New Roman" w:hAnsi="Times New Roman" w:cs="Times New Roman"/>
                <w:sz w:val="24"/>
                <w:szCs w:val="24"/>
                <w:lang w:eastAsia="ko-KR"/>
              </w:rPr>
              <w:lastRenderedPageBreak/>
              <w:t xml:space="preserve">условиях, исчерпывающе и последовательно, четко и логично излагает материал, может </w:t>
            </w:r>
            <w:r w:rsidRPr="003E4C7E">
              <w:rPr>
                <w:rFonts w:ascii="Times New Roman" w:eastAsia="Batang" w:hAnsi="Times New Roman" w:cs="Times New Roman"/>
                <w:bCs/>
                <w:sz w:val="24"/>
                <w:szCs w:val="24"/>
                <w:lang w:eastAsia="ko-KR"/>
              </w:rPr>
              <w:t>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w:t>
            </w:r>
            <w:r w:rsidRPr="003E4C7E">
              <w:rPr>
                <w:rFonts w:ascii="Times New Roman" w:eastAsia="Times New Roman" w:hAnsi="Times New Roman" w:cs="Times New Roman"/>
                <w:sz w:val="24"/>
                <w:szCs w:val="24"/>
                <w:lang w:eastAsia="ko-KR"/>
              </w:rPr>
              <w:t>, не затрудняется с ответом при постановке производственной задачи.</w:t>
            </w:r>
          </w:p>
        </w:tc>
        <w:tc>
          <w:tcPr>
            <w:tcW w:w="1168" w:type="dxa"/>
          </w:tcPr>
          <w:p w14:paraId="74175B79" w14:textId="77777777" w:rsidR="00270CF3" w:rsidRPr="003E4C7E" w:rsidRDefault="00270CF3" w:rsidP="004D083F">
            <w:pPr>
              <w:tabs>
                <w:tab w:val="left" w:pos="993"/>
              </w:tabs>
              <w:spacing w:after="0" w:line="240" w:lineRule="auto"/>
              <w:contextualSpacing/>
              <w:rPr>
                <w:rFonts w:ascii="Times New Roman" w:eastAsia="Batang" w:hAnsi="Times New Roman" w:cs="Times New Roman"/>
                <w:sz w:val="24"/>
                <w:szCs w:val="24"/>
                <w:lang w:eastAsia="ko-KR"/>
              </w:rPr>
            </w:pPr>
          </w:p>
        </w:tc>
      </w:tr>
      <w:tr w:rsidR="00270CF3" w:rsidRPr="003E4C7E" w14:paraId="1CC8EACC" w14:textId="77777777" w:rsidTr="004D083F">
        <w:trPr>
          <w:trHeight w:val="353"/>
          <w:jc w:val="center"/>
        </w:trPr>
        <w:tc>
          <w:tcPr>
            <w:tcW w:w="9710" w:type="dxa"/>
            <w:gridSpan w:val="2"/>
          </w:tcPr>
          <w:p w14:paraId="5E91DC9A" w14:textId="77777777" w:rsidR="00270CF3" w:rsidRPr="003E4C7E" w:rsidRDefault="00270CF3" w:rsidP="004D083F">
            <w:pPr>
              <w:tabs>
                <w:tab w:val="left" w:pos="851"/>
              </w:tabs>
              <w:spacing w:after="0" w:line="240" w:lineRule="auto"/>
              <w:jc w:val="both"/>
              <w:rPr>
                <w:rFonts w:ascii="Times New Roman" w:eastAsia="Batang" w:hAnsi="Times New Roman" w:cs="Times New Roman"/>
                <w:sz w:val="24"/>
                <w:szCs w:val="24"/>
                <w:shd w:val="clear" w:color="auto" w:fill="FFFFFF"/>
                <w:lang w:eastAsia="ko-KR"/>
              </w:rPr>
            </w:pPr>
            <w:r w:rsidRPr="003E4C7E">
              <w:rPr>
                <w:rFonts w:ascii="Times New Roman" w:eastAsia="Times New Roman" w:hAnsi="Times New Roman" w:cs="Times New Roman"/>
                <w:sz w:val="24"/>
                <w:szCs w:val="24"/>
                <w:lang w:eastAsia="ru-RU"/>
              </w:rPr>
              <w:lastRenderedPageBreak/>
              <w:t>«Способен распознавать по морфологическим признакам представителей животного мира, признаки повреждений растений; определять симптомы заболеваний растений и их возбудителей» (ПК-6).</w:t>
            </w:r>
          </w:p>
        </w:tc>
      </w:tr>
      <w:tr w:rsidR="00270CF3" w:rsidRPr="003E4C7E" w14:paraId="462CF38F" w14:textId="77777777" w:rsidTr="004D083F">
        <w:trPr>
          <w:trHeight w:val="184"/>
          <w:jc w:val="center"/>
        </w:trPr>
        <w:tc>
          <w:tcPr>
            <w:tcW w:w="8542" w:type="dxa"/>
          </w:tcPr>
          <w:p w14:paraId="62E44855"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Ниже порогового уровня (неудовлетворительно)</w:t>
            </w:r>
          </w:p>
          <w:p w14:paraId="6AB7D5DE"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Batang" w:hAnsi="Times New Roman" w:cs="Times New Roman"/>
                <w:bCs/>
                <w:sz w:val="24"/>
                <w:szCs w:val="24"/>
                <w:lang w:eastAsia="ko-KR"/>
              </w:rPr>
              <w:t xml:space="preserve">обучающийся не владеет навыками сбора, консервации и хранения коллекционного и гербарного материала (насекомых, поврежденных вредителями и пораженных болезнями растений/частей растений), не умеет </w:t>
            </w:r>
            <w:r w:rsidRPr="003E4C7E">
              <w:rPr>
                <w:rFonts w:ascii="Times New Roman" w:eastAsia="Calibri" w:hAnsi="Times New Roman" w:cs="Times New Roman"/>
                <w:sz w:val="24"/>
                <w:szCs w:val="24"/>
                <w:lang w:eastAsia="ko-KR"/>
              </w:rPr>
              <w:t>распознавать по морфологическим признакам вредных и полезных насекомых, определять признаки повреждения растений; определять симптомы поражения растений болезнями и их возбудителей</w:t>
            </w:r>
            <w:r w:rsidRPr="003E4C7E">
              <w:rPr>
                <w:rFonts w:ascii="Times New Roman" w:eastAsia="Batang" w:hAnsi="Times New Roman" w:cs="Times New Roman"/>
                <w:bCs/>
                <w:sz w:val="24"/>
                <w:szCs w:val="24"/>
                <w:lang w:eastAsia="ko-KR"/>
              </w:rPr>
              <w:t>, допускает существенные ошибки, с большими затруднениями выполняет самостоятельную работу, большинство заданий, предусмотренных программой учебной практики.</w:t>
            </w:r>
          </w:p>
        </w:tc>
        <w:tc>
          <w:tcPr>
            <w:tcW w:w="1168" w:type="dxa"/>
          </w:tcPr>
          <w:p w14:paraId="2994A28E" w14:textId="77777777" w:rsidR="00270CF3" w:rsidRPr="003E4C7E" w:rsidRDefault="00270CF3" w:rsidP="004D083F">
            <w:pPr>
              <w:spacing w:after="0" w:line="240" w:lineRule="auto"/>
              <w:ind w:left="-14" w:right="-30"/>
              <w:jc w:val="both"/>
              <w:rPr>
                <w:rFonts w:ascii="Times New Roman" w:eastAsia="Times New Roman" w:hAnsi="Times New Roman" w:cs="Times New Roman"/>
                <w:sz w:val="24"/>
                <w:szCs w:val="24"/>
                <w:lang w:eastAsia="ko-KR"/>
              </w:rPr>
            </w:pPr>
          </w:p>
        </w:tc>
      </w:tr>
      <w:tr w:rsidR="00270CF3" w:rsidRPr="003E4C7E" w14:paraId="285E17F1" w14:textId="77777777" w:rsidTr="004D083F">
        <w:trPr>
          <w:trHeight w:val="70"/>
          <w:jc w:val="center"/>
        </w:trPr>
        <w:tc>
          <w:tcPr>
            <w:tcW w:w="8542" w:type="dxa"/>
          </w:tcPr>
          <w:p w14:paraId="458883D9"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Пороговый уровень (удовлетворительно)</w:t>
            </w:r>
          </w:p>
          <w:p w14:paraId="2136FFF0"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w:t>
            </w:r>
            <w:r w:rsidRPr="003E4C7E">
              <w:rPr>
                <w:rFonts w:ascii="Times New Roman" w:eastAsia="Batang" w:hAnsi="Times New Roman" w:cs="Times New Roman"/>
                <w:bCs/>
                <w:sz w:val="24"/>
                <w:szCs w:val="24"/>
                <w:lang w:eastAsia="ko-KR"/>
              </w:rPr>
              <w:t>в целом успешное, но не системное владение навыками сбора, консервации и хранения коллекционного и гербарного материала (насекомых, поврежденных вредителями и пораженных болезнями растений/частей растений), распознавания по морфологическим признакам вредных и полезных насекомых, определения признаков повреждения растений; определения симптомов поражения растений болезнями и их возбудителей</w:t>
            </w:r>
          </w:p>
        </w:tc>
        <w:tc>
          <w:tcPr>
            <w:tcW w:w="1168" w:type="dxa"/>
          </w:tcPr>
          <w:p w14:paraId="56056770" w14:textId="77777777" w:rsidR="00270CF3" w:rsidRPr="003E4C7E" w:rsidRDefault="00270CF3" w:rsidP="004D083F">
            <w:pPr>
              <w:spacing w:after="0" w:line="240" w:lineRule="auto"/>
              <w:ind w:left="-14" w:right="-30"/>
              <w:jc w:val="both"/>
              <w:rPr>
                <w:rFonts w:ascii="Times New Roman" w:eastAsia="Times New Roman" w:hAnsi="Times New Roman" w:cs="Times New Roman"/>
                <w:sz w:val="24"/>
                <w:szCs w:val="24"/>
                <w:lang w:eastAsia="ko-KR"/>
              </w:rPr>
            </w:pPr>
          </w:p>
        </w:tc>
      </w:tr>
      <w:tr w:rsidR="00270CF3" w:rsidRPr="003E4C7E" w14:paraId="22439B35" w14:textId="77777777" w:rsidTr="004D083F">
        <w:trPr>
          <w:trHeight w:val="137"/>
          <w:jc w:val="center"/>
        </w:trPr>
        <w:tc>
          <w:tcPr>
            <w:tcW w:w="8542" w:type="dxa"/>
          </w:tcPr>
          <w:p w14:paraId="3CC953BD"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Продвинутый уровень (хорошо)</w:t>
            </w:r>
          </w:p>
          <w:p w14:paraId="36C56503" w14:textId="77777777" w:rsidR="00270CF3" w:rsidRDefault="00270CF3" w:rsidP="004D083F">
            <w:pPr>
              <w:tabs>
                <w:tab w:val="left" w:pos="993"/>
              </w:tabs>
              <w:spacing w:after="0" w:line="240" w:lineRule="auto"/>
              <w:ind w:firstLine="287"/>
              <w:contextualSpacing/>
              <w:jc w:val="both"/>
              <w:rPr>
                <w:rFonts w:ascii="Times New Roman" w:eastAsia="Batang" w:hAnsi="Times New Roman" w:cs="Times New Roman"/>
                <w:bCs/>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w:t>
            </w:r>
            <w:r w:rsidRPr="003E4C7E">
              <w:rPr>
                <w:rFonts w:ascii="Times New Roman" w:eastAsia="Batang" w:hAnsi="Times New Roman" w:cs="Times New Roman"/>
                <w:bCs/>
                <w:sz w:val="24"/>
                <w:szCs w:val="24"/>
                <w:lang w:eastAsia="ko-KR"/>
              </w:rPr>
              <w:t>в целом успешное, но содержащее отдельные пробелы или сопровождающееся отдельными ошибками владение навыками сбора, консервации и хранения коллекционного и гербарного материала (насекомых, поврежденных вредителями и пораженных болезнями растений/частей растений), распознавания по морфологическим признакам вредных и полезных насекомых, определения признаков повреждения растений; определения симптомов поражения растений болезнями и их возбудителей</w:t>
            </w:r>
          </w:p>
          <w:p w14:paraId="129E55AD"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p>
        </w:tc>
        <w:tc>
          <w:tcPr>
            <w:tcW w:w="1168" w:type="dxa"/>
          </w:tcPr>
          <w:p w14:paraId="5F49836B" w14:textId="77777777" w:rsidR="00270CF3" w:rsidRPr="003E4C7E" w:rsidRDefault="00270CF3" w:rsidP="004D083F">
            <w:pPr>
              <w:spacing w:after="0" w:line="240" w:lineRule="auto"/>
              <w:ind w:left="-14" w:right="-30"/>
              <w:jc w:val="both"/>
              <w:rPr>
                <w:rFonts w:ascii="Times New Roman" w:eastAsia="Times New Roman" w:hAnsi="Times New Roman" w:cs="Times New Roman"/>
                <w:sz w:val="24"/>
                <w:szCs w:val="24"/>
                <w:lang w:eastAsia="ko-KR"/>
              </w:rPr>
            </w:pPr>
          </w:p>
        </w:tc>
      </w:tr>
      <w:tr w:rsidR="00270CF3" w:rsidRPr="003E4C7E" w14:paraId="73FAF44C" w14:textId="77777777" w:rsidTr="004D083F">
        <w:trPr>
          <w:trHeight w:val="468"/>
          <w:jc w:val="center"/>
        </w:trPr>
        <w:tc>
          <w:tcPr>
            <w:tcW w:w="8542" w:type="dxa"/>
          </w:tcPr>
          <w:p w14:paraId="16A5F2FC"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Высокий уровень (отлично)</w:t>
            </w:r>
          </w:p>
          <w:p w14:paraId="77675FE5"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w:t>
            </w:r>
            <w:r w:rsidRPr="003E4C7E">
              <w:rPr>
                <w:rFonts w:ascii="Times New Roman" w:eastAsia="Batang" w:hAnsi="Times New Roman" w:cs="Times New Roman"/>
                <w:bCs/>
                <w:sz w:val="24"/>
                <w:szCs w:val="24"/>
                <w:lang w:eastAsia="ko-KR"/>
              </w:rPr>
              <w:t>успешное и системное владение навыками сбора, консервации и хранения коллекционного и гербарного материала (насекомых, поврежденных вредителями и пораженных болезнями растений/частей растений), распознавания по морфологическим признакам вредных и полезных насекомых, определения признаков повреждения растений; определения симптомов поражения растений болезнями и их возбудителей</w:t>
            </w:r>
          </w:p>
        </w:tc>
        <w:tc>
          <w:tcPr>
            <w:tcW w:w="1168" w:type="dxa"/>
          </w:tcPr>
          <w:p w14:paraId="53D6D6CA" w14:textId="77777777" w:rsidR="00270CF3" w:rsidRPr="003E4C7E" w:rsidRDefault="00270CF3" w:rsidP="004D083F">
            <w:pPr>
              <w:spacing w:after="0" w:line="240" w:lineRule="auto"/>
              <w:ind w:left="-14" w:right="-30"/>
              <w:jc w:val="both"/>
              <w:rPr>
                <w:rFonts w:ascii="Times New Roman" w:eastAsia="Times New Roman" w:hAnsi="Times New Roman" w:cs="Times New Roman"/>
                <w:sz w:val="24"/>
                <w:szCs w:val="24"/>
                <w:lang w:eastAsia="ko-KR"/>
              </w:rPr>
            </w:pPr>
          </w:p>
        </w:tc>
      </w:tr>
    </w:tbl>
    <w:p w14:paraId="7D7AFD8B" w14:textId="77777777" w:rsidR="00270CF3" w:rsidRPr="003E4C7E" w:rsidRDefault="00270CF3" w:rsidP="00270CF3">
      <w:pPr>
        <w:spacing w:after="0" w:line="240" w:lineRule="auto"/>
        <w:ind w:firstLine="709"/>
        <w:jc w:val="center"/>
        <w:rPr>
          <w:rFonts w:ascii="Times New Roman" w:eastAsia="Times New Roman" w:hAnsi="Times New Roman" w:cs="Times New Roman"/>
          <w:b/>
          <w:sz w:val="24"/>
          <w:szCs w:val="24"/>
          <w:lang w:eastAsia="ko-KR"/>
        </w:rPr>
      </w:pPr>
    </w:p>
    <w:p w14:paraId="725DBA19" w14:textId="77777777" w:rsidR="00270CF3" w:rsidRPr="003E4C7E" w:rsidRDefault="00270CF3" w:rsidP="00270CF3">
      <w:pPr>
        <w:spacing w:after="0" w:line="240" w:lineRule="auto"/>
        <w:ind w:firstLine="709"/>
        <w:jc w:val="center"/>
        <w:rPr>
          <w:rFonts w:ascii="Times New Roman" w:eastAsia="Times New Roman" w:hAnsi="Times New Roman" w:cs="Times New Roman"/>
          <w:b/>
          <w:sz w:val="24"/>
          <w:szCs w:val="24"/>
          <w:lang w:eastAsia="ko-KR"/>
        </w:rPr>
      </w:pPr>
      <w:bookmarkStart w:id="19" w:name="_Hlk227101239"/>
      <w:r w:rsidRPr="003E4C7E">
        <w:rPr>
          <w:rFonts w:ascii="Times New Roman" w:eastAsia="Times New Roman" w:hAnsi="Times New Roman" w:cs="Times New Roman"/>
          <w:b/>
          <w:sz w:val="24"/>
          <w:szCs w:val="24"/>
          <w:lang w:eastAsia="ko-KR"/>
        </w:rPr>
        <w:t>Общая характеристика деятельности обучающегося</w:t>
      </w:r>
    </w:p>
    <w:p w14:paraId="10B953FC"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в период прохождения практики</w:t>
      </w:r>
    </w:p>
    <w:p w14:paraId="30D7AA9D" w14:textId="77777777" w:rsidR="00270CF3" w:rsidRPr="003E4C7E" w:rsidRDefault="00270CF3" w:rsidP="00270CF3">
      <w:pPr>
        <w:spacing w:after="0" w:line="240" w:lineRule="auto"/>
        <w:jc w:val="center"/>
        <w:rPr>
          <w:rFonts w:ascii="Times New Roman" w:eastAsia="Times New Roman" w:hAnsi="Times New Roman" w:cs="Times New Roman"/>
          <w:i/>
          <w:sz w:val="24"/>
          <w:szCs w:val="24"/>
          <w:lang w:eastAsia="ko-KR"/>
        </w:rPr>
      </w:pPr>
    </w:p>
    <w:p w14:paraId="5CB90820" w14:textId="77777777" w:rsidR="00270CF3" w:rsidRPr="003E4C7E" w:rsidRDefault="00270CF3" w:rsidP="00270CF3">
      <w:pPr>
        <w:spacing w:after="0" w:line="240" w:lineRule="auto"/>
        <w:ind w:firstLine="567"/>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lastRenderedPageBreak/>
        <w:t>В целом теоретический уровень подготовки обучающегося, уровень сформированности компетенций, а также качество выполненного им индивидуального задания заслуживает оценки:</w:t>
      </w:r>
    </w:p>
    <w:p w14:paraId="41798B37" w14:textId="77777777" w:rsidR="00270CF3" w:rsidRPr="003E4C7E" w:rsidRDefault="00270CF3" w:rsidP="00270CF3">
      <w:pPr>
        <w:spacing w:after="0" w:line="240" w:lineRule="auto"/>
        <w:ind w:firstLine="567"/>
        <w:jc w:val="both"/>
        <w:rPr>
          <w:rFonts w:ascii="Times New Roman" w:eastAsia="Times New Roman" w:hAnsi="Times New Roman" w:cs="Times New Roman"/>
          <w:sz w:val="24"/>
          <w:szCs w:val="24"/>
          <w:lang w:eastAsia="ko-KR"/>
        </w:rPr>
      </w:pPr>
    </w:p>
    <w:p w14:paraId="6EDEA3C8" w14:textId="77777777" w:rsidR="00270CF3" w:rsidRPr="003E4C7E" w:rsidRDefault="00270CF3" w:rsidP="00270CF3">
      <w:pPr>
        <w:spacing w:after="0" w:line="240" w:lineRule="auto"/>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__________________________________________________________________</w:t>
      </w:r>
    </w:p>
    <w:p w14:paraId="6E3E1196" w14:textId="77777777" w:rsidR="00270CF3" w:rsidRPr="003E4C7E" w:rsidRDefault="00270CF3" w:rsidP="00270CF3">
      <w:pPr>
        <w:spacing w:after="0" w:line="240" w:lineRule="auto"/>
        <w:jc w:val="center"/>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(отлично/хорошо/удовлетворительно/неудовлетворительно)</w:t>
      </w:r>
    </w:p>
    <w:p w14:paraId="5E3590EA" w14:textId="77777777" w:rsidR="00270CF3" w:rsidRPr="003E4C7E" w:rsidRDefault="00270CF3" w:rsidP="00270CF3">
      <w:pPr>
        <w:autoSpaceDE w:val="0"/>
        <w:autoSpaceDN w:val="0"/>
        <w:adjustRightInd w:val="0"/>
        <w:spacing w:after="0" w:line="240" w:lineRule="auto"/>
        <w:rPr>
          <w:rFonts w:ascii="Times New Roman" w:eastAsia="Times New Roman" w:hAnsi="Times New Roman" w:cs="Times New Roman"/>
          <w:sz w:val="24"/>
          <w:szCs w:val="24"/>
          <w:lang w:eastAsia="ko-KR"/>
        </w:rPr>
      </w:pPr>
    </w:p>
    <w:p w14:paraId="480550BA" w14:textId="77777777" w:rsidR="00270CF3" w:rsidRPr="003E4C7E" w:rsidRDefault="00270CF3" w:rsidP="00270CF3">
      <w:pPr>
        <w:spacing w:after="0" w:line="240" w:lineRule="auto"/>
        <w:rPr>
          <w:rFonts w:ascii="Times New Roman" w:eastAsia="Batang" w:hAnsi="Times New Roman" w:cs="Times New Roman"/>
          <w:sz w:val="24"/>
          <w:szCs w:val="24"/>
          <w:lang w:eastAsia="ko-KR"/>
        </w:rPr>
      </w:pPr>
    </w:p>
    <w:p w14:paraId="0EF6C2BE" w14:textId="77777777" w:rsidR="00270CF3" w:rsidRPr="00164158" w:rsidRDefault="00270CF3" w:rsidP="00270CF3">
      <w:pPr>
        <w:spacing w:after="0" w:line="240" w:lineRule="auto"/>
        <w:rPr>
          <w:rFonts w:ascii="Times New Roman" w:eastAsia="Batang" w:hAnsi="Times New Roman" w:cs="Times New Roman"/>
          <w:sz w:val="28"/>
          <w:szCs w:val="28"/>
          <w:lang w:eastAsia="ko-KR"/>
        </w:rPr>
      </w:pPr>
      <w:r w:rsidRPr="00164158">
        <w:rPr>
          <w:rFonts w:ascii="Times New Roman" w:eastAsia="Batang" w:hAnsi="Times New Roman" w:cs="Times New Roman"/>
          <w:sz w:val="28"/>
          <w:szCs w:val="28"/>
          <w:lang w:eastAsia="ko-KR"/>
        </w:rPr>
        <w:t xml:space="preserve">Руководитель практики </w:t>
      </w:r>
    </w:p>
    <w:p w14:paraId="2B99BE54" w14:textId="62C54CE9" w:rsidR="00270CF3" w:rsidRPr="003E4C7E" w:rsidRDefault="00270CF3" w:rsidP="00270CF3">
      <w:pPr>
        <w:spacing w:after="0" w:line="240" w:lineRule="auto"/>
        <w:rPr>
          <w:rFonts w:ascii="Times New Roman" w:eastAsia="Batang" w:hAnsi="Times New Roman" w:cs="Times New Roman"/>
          <w:sz w:val="24"/>
          <w:szCs w:val="24"/>
          <w:lang w:eastAsia="ko-KR"/>
        </w:rPr>
      </w:pPr>
      <w:r w:rsidRPr="00164158">
        <w:rPr>
          <w:rFonts w:ascii="Times New Roman" w:eastAsia="Batang" w:hAnsi="Times New Roman" w:cs="Times New Roman"/>
          <w:sz w:val="28"/>
          <w:szCs w:val="28"/>
          <w:lang w:eastAsia="ko-KR"/>
        </w:rPr>
        <w:t xml:space="preserve">от университета </w:t>
      </w:r>
      <w:r>
        <w:rPr>
          <w:rFonts w:ascii="Times New Roman" w:eastAsia="Batang" w:hAnsi="Times New Roman" w:cs="Times New Roman"/>
          <w:sz w:val="28"/>
          <w:szCs w:val="28"/>
          <w:lang w:eastAsia="ko-KR"/>
        </w:rPr>
        <w:t xml:space="preserve">                    </w:t>
      </w:r>
      <w:r w:rsidRPr="003E4C7E">
        <w:rPr>
          <w:rFonts w:ascii="Times New Roman" w:eastAsia="Batang" w:hAnsi="Times New Roman" w:cs="Times New Roman"/>
          <w:sz w:val="24"/>
          <w:szCs w:val="24"/>
          <w:lang w:eastAsia="ko-KR"/>
        </w:rPr>
        <w:t>______________________</w:t>
      </w:r>
    </w:p>
    <w:p w14:paraId="4427650C" w14:textId="77777777" w:rsidR="00270CF3" w:rsidRPr="00164158" w:rsidRDefault="00270CF3" w:rsidP="00270CF3">
      <w:pPr>
        <w:spacing w:after="0" w:line="240" w:lineRule="auto"/>
        <w:rPr>
          <w:rFonts w:ascii="Times New Roman" w:eastAsia="Batang" w:hAnsi="Times New Roman" w:cs="Times New Roman"/>
          <w:sz w:val="18"/>
          <w:szCs w:val="18"/>
          <w:lang w:eastAsia="ko-KR"/>
        </w:rPr>
      </w:pPr>
      <w:r w:rsidRPr="00164158">
        <w:rPr>
          <w:rFonts w:ascii="Times New Roman" w:eastAsia="Batang" w:hAnsi="Times New Roman" w:cs="Times New Roman"/>
          <w:sz w:val="18"/>
          <w:szCs w:val="18"/>
          <w:lang w:eastAsia="ko-KR"/>
        </w:rPr>
        <w:t xml:space="preserve">                                                    </w:t>
      </w:r>
      <w:r>
        <w:rPr>
          <w:rFonts w:ascii="Times New Roman" w:eastAsia="Batang" w:hAnsi="Times New Roman" w:cs="Times New Roman"/>
          <w:sz w:val="18"/>
          <w:szCs w:val="18"/>
          <w:lang w:eastAsia="ko-KR"/>
        </w:rPr>
        <w:t xml:space="preserve">                     </w:t>
      </w:r>
      <w:r w:rsidRPr="00164158">
        <w:rPr>
          <w:rFonts w:ascii="Times New Roman" w:eastAsia="Batang" w:hAnsi="Times New Roman" w:cs="Times New Roman"/>
          <w:sz w:val="18"/>
          <w:szCs w:val="18"/>
          <w:lang w:eastAsia="ko-KR"/>
        </w:rPr>
        <w:t xml:space="preserve">           (должность, Ф.И.О.)                                  (подпись)</w:t>
      </w:r>
    </w:p>
    <w:p w14:paraId="568E448A" w14:textId="77777777" w:rsidR="00270CF3" w:rsidRPr="003E4C7E" w:rsidRDefault="00270CF3" w:rsidP="00270CF3">
      <w:pPr>
        <w:spacing w:after="0" w:line="240" w:lineRule="auto"/>
        <w:jc w:val="center"/>
        <w:rPr>
          <w:rFonts w:ascii="Times New Roman" w:eastAsia="Batang" w:hAnsi="Times New Roman" w:cs="Times New Roman"/>
          <w:sz w:val="24"/>
          <w:szCs w:val="24"/>
          <w:lang w:eastAsia="ko-KR"/>
        </w:rPr>
      </w:pPr>
    </w:p>
    <w:p w14:paraId="2AE835C1" w14:textId="77777777" w:rsidR="00270CF3" w:rsidRPr="003E4C7E" w:rsidRDefault="00270CF3" w:rsidP="00270CF3">
      <w:pPr>
        <w:spacing w:after="0" w:line="240" w:lineRule="auto"/>
        <w:rPr>
          <w:rFonts w:ascii="Times New Roman" w:eastAsia="Batang" w:hAnsi="Times New Roman" w:cs="Times New Roman"/>
          <w:sz w:val="24"/>
          <w:szCs w:val="24"/>
          <w:lang w:eastAsia="ko-KR"/>
        </w:rPr>
      </w:pPr>
      <w:r w:rsidRPr="00053B14">
        <w:rPr>
          <w:rFonts w:ascii="Times New Roman" w:eastAsia="Batang" w:hAnsi="Times New Roman" w:cs="Times New Roman"/>
          <w:bCs/>
          <w:sz w:val="24"/>
          <w:szCs w:val="24"/>
          <w:lang w:eastAsia="ko-KR"/>
        </w:rPr>
        <w:t>«___» ___</w:t>
      </w:r>
      <w:r>
        <w:rPr>
          <w:rFonts w:ascii="Times New Roman" w:eastAsia="Batang" w:hAnsi="Times New Roman" w:cs="Times New Roman"/>
          <w:bCs/>
          <w:sz w:val="24"/>
          <w:szCs w:val="24"/>
          <w:lang w:eastAsia="ko-KR"/>
        </w:rPr>
        <w:t>__</w:t>
      </w:r>
      <w:r w:rsidRPr="00053B14">
        <w:rPr>
          <w:rFonts w:ascii="Times New Roman" w:eastAsia="Batang" w:hAnsi="Times New Roman" w:cs="Times New Roman"/>
          <w:bCs/>
          <w:sz w:val="24"/>
          <w:szCs w:val="24"/>
          <w:lang w:eastAsia="ko-KR"/>
        </w:rPr>
        <w:t xml:space="preserve">__ 20____ </w:t>
      </w:r>
      <w:r w:rsidRPr="00053B14">
        <w:rPr>
          <w:rFonts w:ascii="Times New Roman" w:eastAsia="Batang" w:hAnsi="Times New Roman" w:cs="Times New Roman"/>
          <w:sz w:val="24"/>
          <w:szCs w:val="24"/>
          <w:lang w:eastAsia="ko-KR"/>
        </w:rPr>
        <w:t>г.</w:t>
      </w:r>
    </w:p>
    <w:p w14:paraId="441D7219" w14:textId="77777777" w:rsidR="00270CF3" w:rsidRDefault="00270CF3" w:rsidP="00270CF3">
      <w:pPr>
        <w:spacing w:after="0" w:line="240" w:lineRule="auto"/>
        <w:ind w:firstLine="709"/>
        <w:jc w:val="both"/>
        <w:rPr>
          <w:rFonts w:ascii="Times New Roman" w:eastAsia="Times New Roman" w:hAnsi="Times New Roman" w:cs="Times New Roman"/>
          <w:bCs/>
          <w:sz w:val="24"/>
          <w:szCs w:val="24"/>
          <w:lang w:val="x-none" w:eastAsia="x-none"/>
        </w:rPr>
      </w:pPr>
    </w:p>
    <w:bookmarkEnd w:id="19"/>
    <w:p w14:paraId="2A77EE41"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F21A965"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C56E20F"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2A25D713"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13BCBEB"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5C6A4140"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4872AE00"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58E7CC7"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17A428B"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2C892374"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457358DB"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98C1281"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20D43B61"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7B3490FE"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0B000150"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01084C86"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760C128E"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523762A"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6FD6456"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7FAF9646"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B606CFA"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5556B13B"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D63B96D"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1031081" w14:textId="77777777" w:rsidR="00B90A34" w:rsidRPr="005A6BC7" w:rsidRDefault="00B90A34" w:rsidP="00B90A34">
      <w:pPr>
        <w:spacing w:after="0" w:line="240" w:lineRule="auto"/>
        <w:ind w:firstLine="709"/>
        <w:jc w:val="center"/>
        <w:rPr>
          <w:rFonts w:ascii="Times New Roman" w:eastAsia="Times New Roman" w:hAnsi="Times New Roman" w:cs="Times New Roman"/>
          <w:b/>
          <w:sz w:val="24"/>
          <w:szCs w:val="24"/>
          <w:lang w:eastAsia="ko-KR"/>
        </w:rPr>
      </w:pPr>
      <w:r w:rsidRPr="00053B14">
        <w:rPr>
          <w:rFonts w:ascii="Times New Roman" w:eastAsia="Times New Roman" w:hAnsi="Times New Roman" w:cs="Times New Roman"/>
          <w:b/>
          <w:sz w:val="24"/>
          <w:szCs w:val="24"/>
          <w:lang w:eastAsia="ko-KR"/>
        </w:rPr>
        <w:t>Министерство науки и высшего образования Российской Федерации</w:t>
      </w:r>
    </w:p>
    <w:p w14:paraId="3D9CE261" w14:textId="77777777" w:rsidR="00B90A34" w:rsidRPr="005A6BC7" w:rsidRDefault="00B90A34" w:rsidP="00B90A34">
      <w:pPr>
        <w:spacing w:after="0" w:line="240" w:lineRule="auto"/>
        <w:ind w:firstLine="709"/>
        <w:jc w:val="center"/>
        <w:rPr>
          <w:rFonts w:ascii="Times New Roman" w:eastAsia="Times New Roman" w:hAnsi="Times New Roman" w:cs="Times New Roman"/>
          <w:b/>
          <w:sz w:val="24"/>
          <w:szCs w:val="24"/>
          <w:lang w:eastAsia="ko-KR"/>
        </w:rPr>
      </w:pPr>
      <w:r w:rsidRPr="005A6BC7">
        <w:rPr>
          <w:rFonts w:ascii="Times New Roman" w:eastAsia="Times New Roman" w:hAnsi="Times New Roman" w:cs="Times New Roman"/>
          <w:b/>
          <w:sz w:val="24"/>
          <w:szCs w:val="24"/>
          <w:lang w:eastAsia="ko-KR"/>
        </w:rPr>
        <w:t>Федеральное государственное бюджетное образовательное учреждение</w:t>
      </w:r>
    </w:p>
    <w:p w14:paraId="46A581F3" w14:textId="77777777" w:rsidR="00B90A34" w:rsidRPr="003E4C7E" w:rsidRDefault="00B90A34" w:rsidP="00B90A34">
      <w:pPr>
        <w:spacing w:after="0" w:line="240" w:lineRule="auto"/>
        <w:ind w:firstLine="709"/>
        <w:jc w:val="center"/>
        <w:rPr>
          <w:rFonts w:ascii="Times New Roman" w:eastAsia="Times New Roman" w:hAnsi="Times New Roman" w:cs="Times New Roman"/>
          <w:sz w:val="24"/>
          <w:szCs w:val="24"/>
          <w:lang w:eastAsia="ko-KR"/>
        </w:rPr>
      </w:pPr>
      <w:r w:rsidRPr="005A6BC7">
        <w:rPr>
          <w:rFonts w:ascii="Times New Roman" w:eastAsia="Times New Roman" w:hAnsi="Times New Roman" w:cs="Times New Roman"/>
          <w:b/>
          <w:sz w:val="24"/>
          <w:szCs w:val="24"/>
          <w:lang w:eastAsia="ko-KR"/>
        </w:rPr>
        <w:t>высшего образования</w:t>
      </w:r>
    </w:p>
    <w:p w14:paraId="56771188" w14:textId="77777777" w:rsidR="00B90A34" w:rsidRPr="009B56D6" w:rsidRDefault="00B90A34" w:rsidP="00B90A34">
      <w:pPr>
        <w:spacing w:after="0" w:line="240" w:lineRule="auto"/>
        <w:jc w:val="center"/>
        <w:rPr>
          <w:rFonts w:ascii="Times New Roman" w:eastAsia="Times New Roman" w:hAnsi="Times New Roman" w:cs="Times New Roman"/>
          <w:b/>
          <w:sz w:val="24"/>
          <w:szCs w:val="24"/>
          <w:lang w:eastAsia="ru-RU"/>
        </w:rPr>
      </w:pPr>
      <w:r w:rsidRPr="009B56D6">
        <w:rPr>
          <w:rFonts w:ascii="Times New Roman" w:eastAsia="Times New Roman" w:hAnsi="Times New Roman" w:cs="Times New Roman"/>
          <w:b/>
          <w:sz w:val="24"/>
          <w:szCs w:val="24"/>
          <w:lang w:eastAsia="ru-RU"/>
        </w:rPr>
        <w:t>«Саратовский государственный университет генетики, биотехнологии и инженерии имени Н.И. Вавилова»</w:t>
      </w:r>
    </w:p>
    <w:p w14:paraId="30E86879" w14:textId="77777777" w:rsidR="00B90A34" w:rsidRPr="003E4C7E" w:rsidRDefault="00B90A34" w:rsidP="00B90A34">
      <w:pPr>
        <w:spacing w:after="0" w:line="240" w:lineRule="auto"/>
        <w:ind w:firstLine="709"/>
        <w:jc w:val="center"/>
        <w:rPr>
          <w:rFonts w:ascii="Times New Roman" w:eastAsia="Times New Roman" w:hAnsi="Times New Roman" w:cs="Times New Roman"/>
          <w:sz w:val="24"/>
          <w:szCs w:val="24"/>
          <w:lang w:eastAsia="ko-KR"/>
        </w:rPr>
      </w:pPr>
    </w:p>
    <w:p w14:paraId="5EFCAA2B"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sidRPr="003E4C7E">
        <w:rPr>
          <w:rFonts w:ascii="Times New Roman" w:eastAsia="TimesNewRoman,Bold" w:hAnsi="Times New Roman" w:cs="Times New Roman"/>
          <w:b/>
          <w:bCs/>
          <w:sz w:val="24"/>
          <w:szCs w:val="24"/>
          <w:lang w:eastAsia="ko-KR"/>
        </w:rPr>
        <w:t xml:space="preserve">Аттестационный лист №____ от </w:t>
      </w:r>
      <w:r w:rsidRPr="00053B14">
        <w:rPr>
          <w:rFonts w:ascii="Times New Roman" w:eastAsia="TimesNewRoman,Bold" w:hAnsi="Times New Roman" w:cs="Times New Roman"/>
          <w:b/>
          <w:bCs/>
          <w:sz w:val="24"/>
          <w:szCs w:val="24"/>
          <w:lang w:eastAsia="ko-KR"/>
        </w:rPr>
        <w:t>«_</w:t>
      </w:r>
      <w:r>
        <w:rPr>
          <w:rFonts w:ascii="Times New Roman" w:eastAsia="TimesNewRoman,Bold" w:hAnsi="Times New Roman" w:cs="Times New Roman"/>
          <w:b/>
          <w:bCs/>
          <w:sz w:val="24"/>
          <w:szCs w:val="24"/>
          <w:lang w:eastAsia="ko-KR"/>
        </w:rPr>
        <w:t>_</w:t>
      </w:r>
      <w:r w:rsidRPr="00053B14">
        <w:rPr>
          <w:rFonts w:ascii="Times New Roman" w:eastAsia="TimesNewRoman,Bold" w:hAnsi="Times New Roman" w:cs="Times New Roman"/>
          <w:b/>
          <w:bCs/>
          <w:sz w:val="24"/>
          <w:szCs w:val="24"/>
          <w:lang w:eastAsia="ko-KR"/>
        </w:rPr>
        <w:t>__» _____ 20____ г.</w:t>
      </w:r>
    </w:p>
    <w:p w14:paraId="1E192703"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Pr>
          <w:rFonts w:ascii="Times New Roman" w:eastAsia="TimesNewRoman,Bold" w:hAnsi="Times New Roman" w:cs="Times New Roman"/>
          <w:b/>
          <w:bCs/>
          <w:sz w:val="24"/>
          <w:szCs w:val="24"/>
          <w:lang w:eastAsia="ko-KR"/>
        </w:rPr>
        <w:t>_</w:t>
      </w:r>
    </w:p>
    <w:p w14:paraId="45FA6D70"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sidRPr="003E4C7E">
        <w:rPr>
          <w:rFonts w:ascii="Times New Roman" w:eastAsia="TimesNewRoman,Bold" w:hAnsi="Times New Roman" w:cs="Times New Roman"/>
          <w:b/>
          <w:bCs/>
          <w:sz w:val="24"/>
          <w:szCs w:val="24"/>
          <w:lang w:eastAsia="ko-KR"/>
        </w:rPr>
        <w:t xml:space="preserve">по основной профессиональной образовательной программе </w:t>
      </w:r>
    </w:p>
    <w:p w14:paraId="3345493D"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sidRPr="003E4C7E">
        <w:rPr>
          <w:rFonts w:ascii="Times New Roman" w:eastAsia="TimesNewRoman,Bold" w:hAnsi="Times New Roman" w:cs="Times New Roman"/>
          <w:b/>
          <w:bCs/>
          <w:sz w:val="24"/>
          <w:szCs w:val="24"/>
          <w:lang w:eastAsia="ko-KR"/>
        </w:rPr>
        <w:t>высшего образования «</w:t>
      </w:r>
      <w:r w:rsidRPr="003E4C7E">
        <w:rPr>
          <w:rFonts w:ascii="Times New Roman" w:eastAsia="TimesNewRoman,Bold" w:hAnsi="Times New Roman" w:cs="Times New Roman"/>
          <w:b/>
          <w:bCs/>
          <w:i/>
          <w:sz w:val="24"/>
          <w:szCs w:val="24"/>
          <w:lang w:eastAsia="ko-KR"/>
        </w:rPr>
        <w:t>ЗРиФК</w:t>
      </w:r>
      <w:r w:rsidRPr="003E4C7E">
        <w:rPr>
          <w:rFonts w:ascii="Times New Roman" w:eastAsia="TimesNewRoman,Bold" w:hAnsi="Times New Roman" w:cs="Times New Roman"/>
          <w:b/>
          <w:bCs/>
          <w:sz w:val="24"/>
          <w:szCs w:val="24"/>
          <w:lang w:eastAsia="ko-KR"/>
        </w:rPr>
        <w:t>»</w:t>
      </w:r>
    </w:p>
    <w:p w14:paraId="0417840D"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sidRPr="003E4C7E">
        <w:rPr>
          <w:rFonts w:ascii="Times New Roman" w:eastAsia="TimesNewRoman,Bold" w:hAnsi="Times New Roman" w:cs="Times New Roman"/>
          <w:b/>
          <w:bCs/>
          <w:sz w:val="24"/>
          <w:szCs w:val="24"/>
          <w:lang w:eastAsia="ko-KR"/>
        </w:rPr>
        <w:t>направления подготовки 35.03.04 Агрономия</w:t>
      </w:r>
    </w:p>
    <w:p w14:paraId="1531A6DD"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sz w:val="24"/>
          <w:szCs w:val="24"/>
          <w:lang w:eastAsia="ko-KR"/>
        </w:rPr>
      </w:pPr>
    </w:p>
    <w:p w14:paraId="2CDB3258"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i/>
          <w:sz w:val="24"/>
          <w:szCs w:val="24"/>
          <w:lang w:eastAsia="ko-KR"/>
        </w:rPr>
      </w:pPr>
      <w:r w:rsidRPr="003E4C7E">
        <w:rPr>
          <w:rFonts w:ascii="Times New Roman" w:eastAsia="TimesNewRoman" w:hAnsi="Times New Roman" w:cs="Times New Roman"/>
          <w:sz w:val="24"/>
          <w:szCs w:val="24"/>
          <w:lang w:eastAsia="ko-KR"/>
        </w:rPr>
        <w:t>Вид практики: учебная</w:t>
      </w:r>
    </w:p>
    <w:p w14:paraId="7E235E85" w14:textId="77777777" w:rsidR="00B90A34" w:rsidRDefault="00B90A34" w:rsidP="00B90A34">
      <w:pPr>
        <w:autoSpaceDE w:val="0"/>
        <w:autoSpaceDN w:val="0"/>
        <w:adjustRightInd w:val="0"/>
        <w:spacing w:after="0" w:line="240" w:lineRule="auto"/>
        <w:ind w:left="2410" w:hanging="2410"/>
        <w:jc w:val="both"/>
        <w:rPr>
          <w:rFonts w:ascii="Times New Roman" w:eastAsia="TimesNewRoman" w:hAnsi="Times New Roman" w:cs="Times New Roman"/>
          <w:sz w:val="24"/>
          <w:szCs w:val="24"/>
          <w:lang w:eastAsia="ko-KR"/>
        </w:rPr>
      </w:pPr>
      <w:r w:rsidRPr="003E4C7E">
        <w:rPr>
          <w:rFonts w:ascii="Times New Roman" w:eastAsia="TimesNewRoman" w:hAnsi="Times New Roman" w:cs="Times New Roman"/>
          <w:sz w:val="24"/>
          <w:szCs w:val="24"/>
          <w:lang w:eastAsia="ko-KR"/>
        </w:rPr>
        <w:t xml:space="preserve">Наименование практики: </w:t>
      </w:r>
    </w:p>
    <w:p w14:paraId="70272D70" w14:textId="2DEE102D" w:rsidR="00B90A34" w:rsidRPr="003E4C7E" w:rsidRDefault="00B90A34" w:rsidP="00B90A34">
      <w:pPr>
        <w:autoSpaceDE w:val="0"/>
        <w:autoSpaceDN w:val="0"/>
        <w:adjustRightInd w:val="0"/>
        <w:spacing w:after="0" w:line="240" w:lineRule="auto"/>
        <w:ind w:left="2410" w:hanging="2410"/>
        <w:jc w:val="both"/>
        <w:rPr>
          <w:rFonts w:ascii="Times New Roman" w:eastAsia="Times New Roman" w:hAnsi="Times New Roman" w:cs="Times New Roman"/>
          <w:b/>
          <w:sz w:val="24"/>
          <w:szCs w:val="24"/>
          <w:lang w:eastAsia="ru-RU"/>
        </w:rPr>
      </w:pPr>
      <w:r w:rsidRPr="003E4C7E">
        <w:rPr>
          <w:rFonts w:ascii="Times New Roman" w:eastAsia="Times New Roman" w:hAnsi="Times New Roman" w:cs="Times New Roman"/>
          <w:b/>
          <w:sz w:val="24"/>
          <w:szCs w:val="24"/>
          <w:lang w:eastAsia="ru-RU"/>
        </w:rPr>
        <w:t>учебная практика: ознакомительная практика по защите растений</w:t>
      </w:r>
    </w:p>
    <w:p w14:paraId="2A0708DE" w14:textId="77777777" w:rsidR="00B90A34" w:rsidRPr="003E4C7E" w:rsidRDefault="00B90A34" w:rsidP="00B90A34">
      <w:pPr>
        <w:autoSpaceDE w:val="0"/>
        <w:autoSpaceDN w:val="0"/>
        <w:adjustRightInd w:val="0"/>
        <w:spacing w:after="0" w:line="240" w:lineRule="auto"/>
        <w:ind w:left="2410" w:hanging="2410"/>
        <w:jc w:val="both"/>
        <w:rPr>
          <w:rFonts w:ascii="Times New Roman" w:eastAsia="TimesNewRoman" w:hAnsi="Times New Roman" w:cs="Times New Roman"/>
          <w:i/>
          <w:sz w:val="24"/>
          <w:szCs w:val="24"/>
          <w:lang w:eastAsia="ko-KR"/>
        </w:rPr>
      </w:pPr>
      <w:r w:rsidRPr="003E4C7E">
        <w:rPr>
          <w:rFonts w:ascii="Times New Roman" w:eastAsia="TimesNewRoman" w:hAnsi="Times New Roman" w:cs="Times New Roman"/>
          <w:sz w:val="24"/>
          <w:szCs w:val="24"/>
          <w:lang w:eastAsia="ko-KR"/>
        </w:rPr>
        <w:lastRenderedPageBreak/>
        <w:t xml:space="preserve">Способ проведения практики: стационарная </w:t>
      </w:r>
    </w:p>
    <w:p w14:paraId="6AEBE4C4"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i/>
          <w:sz w:val="24"/>
          <w:szCs w:val="24"/>
          <w:lang w:eastAsia="ko-KR"/>
        </w:rPr>
      </w:pPr>
      <w:r w:rsidRPr="003E4C7E">
        <w:rPr>
          <w:rFonts w:ascii="Times New Roman" w:eastAsia="TimesNewRoman" w:hAnsi="Times New Roman" w:cs="Times New Roman"/>
          <w:sz w:val="24"/>
          <w:szCs w:val="24"/>
          <w:lang w:eastAsia="ko-KR"/>
        </w:rPr>
        <w:t>Форма проведения практики: дискретная</w:t>
      </w:r>
    </w:p>
    <w:p w14:paraId="76B43547" w14:textId="77777777" w:rsidR="00B90A34" w:rsidRPr="00464173" w:rsidRDefault="00B90A34" w:rsidP="00B90A34">
      <w:pPr>
        <w:autoSpaceDE w:val="0"/>
        <w:autoSpaceDN w:val="0"/>
        <w:adjustRightInd w:val="0"/>
        <w:spacing w:after="0" w:line="240" w:lineRule="auto"/>
        <w:jc w:val="both"/>
        <w:rPr>
          <w:rFonts w:ascii="Times New Roman" w:eastAsia="TimesNewRoman" w:hAnsi="Times New Roman" w:cs="Times New Roman"/>
          <w:sz w:val="18"/>
          <w:szCs w:val="18"/>
          <w:lang w:eastAsia="ko-KR"/>
        </w:rPr>
      </w:pPr>
    </w:p>
    <w:p w14:paraId="7A6CCB37" w14:textId="00DE542D"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 w:hAnsi="Times New Roman" w:cs="Times New Roman"/>
          <w:sz w:val="24"/>
          <w:szCs w:val="24"/>
          <w:lang w:eastAsia="ko-KR"/>
        </w:rPr>
        <w:t>Руководитель практики от университета</w:t>
      </w:r>
      <w:r>
        <w:rPr>
          <w:rFonts w:ascii="Times New Roman" w:eastAsia="TimesNewRoman" w:hAnsi="Times New Roman" w:cs="Times New Roman"/>
          <w:sz w:val="24"/>
          <w:szCs w:val="24"/>
          <w:lang w:eastAsia="ko-KR"/>
        </w:rPr>
        <w:t>:            _______________________</w:t>
      </w:r>
    </w:p>
    <w:p w14:paraId="3ABD08DF" w14:textId="5E4B9C8A" w:rsidR="00B90A34" w:rsidRPr="00464173" w:rsidRDefault="00B90A34" w:rsidP="00B90A34">
      <w:pPr>
        <w:autoSpaceDE w:val="0"/>
        <w:autoSpaceDN w:val="0"/>
        <w:adjustRightInd w:val="0"/>
        <w:spacing w:after="0" w:line="240" w:lineRule="auto"/>
        <w:jc w:val="center"/>
        <w:rPr>
          <w:rFonts w:ascii="Times New Roman" w:eastAsia="TimesNewRoman" w:hAnsi="Times New Roman" w:cs="Times New Roman"/>
          <w:i/>
          <w:sz w:val="18"/>
          <w:szCs w:val="18"/>
          <w:lang w:eastAsia="ko-KR"/>
        </w:rPr>
      </w:pPr>
      <w:r w:rsidRPr="00464173">
        <w:rPr>
          <w:rFonts w:ascii="Times New Roman" w:eastAsia="TimesNewRoman" w:hAnsi="Times New Roman" w:cs="Times New Roman"/>
          <w:i/>
          <w:sz w:val="18"/>
          <w:szCs w:val="18"/>
          <w:lang w:eastAsia="ko-KR"/>
        </w:rPr>
        <w:t xml:space="preserve">                                   </w:t>
      </w:r>
      <w:r>
        <w:rPr>
          <w:rFonts w:ascii="Times New Roman" w:eastAsia="TimesNewRoman" w:hAnsi="Times New Roman" w:cs="Times New Roman"/>
          <w:i/>
          <w:sz w:val="18"/>
          <w:szCs w:val="18"/>
          <w:lang w:eastAsia="ko-KR"/>
        </w:rPr>
        <w:t xml:space="preserve">                      </w:t>
      </w:r>
      <w:r w:rsidRPr="00464173">
        <w:rPr>
          <w:rFonts w:ascii="Times New Roman" w:eastAsia="TimesNewRoman" w:hAnsi="Times New Roman" w:cs="Times New Roman"/>
          <w:i/>
          <w:sz w:val="18"/>
          <w:szCs w:val="18"/>
          <w:lang w:eastAsia="ko-KR"/>
        </w:rPr>
        <w:t xml:space="preserve">    должность, </w:t>
      </w:r>
      <w:r>
        <w:rPr>
          <w:rFonts w:ascii="Times New Roman" w:eastAsia="TimesNewRoman" w:hAnsi="Times New Roman" w:cs="Times New Roman"/>
          <w:i/>
          <w:sz w:val="18"/>
          <w:szCs w:val="18"/>
          <w:lang w:eastAsia="ko-KR"/>
        </w:rPr>
        <w:t xml:space="preserve">     ФИО</w:t>
      </w:r>
    </w:p>
    <w:p w14:paraId="54B858B3" w14:textId="77777777" w:rsidR="00B90A34"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 w:hAnsi="Times New Roman" w:cs="Times New Roman"/>
          <w:sz w:val="24"/>
          <w:szCs w:val="24"/>
          <w:lang w:eastAsia="ko-KR"/>
        </w:rPr>
        <w:t xml:space="preserve">Заслушаны результаты прохождения практики обучающегося </w:t>
      </w:r>
      <w:r>
        <w:rPr>
          <w:rFonts w:ascii="Times New Roman" w:eastAsia="TimesNewRoman,Bold" w:hAnsi="Times New Roman" w:cs="Times New Roman"/>
          <w:sz w:val="24"/>
          <w:szCs w:val="24"/>
          <w:lang w:eastAsia="ko-KR"/>
        </w:rPr>
        <w:t xml:space="preserve">2 курса гр. Б-А-ЗРиФК 202 </w:t>
      </w:r>
    </w:p>
    <w:p w14:paraId="21C64AF8" w14:textId="77777777" w:rsidR="00B90A34"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p>
    <w:p w14:paraId="010A31A6" w14:textId="3F2FA47E"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_____________________________________________________________________________</w:t>
      </w:r>
    </w:p>
    <w:p w14:paraId="7F1F7096" w14:textId="7C54BE01" w:rsidR="00B90A34" w:rsidRPr="00464173" w:rsidRDefault="00B90A34" w:rsidP="00B90A34">
      <w:pPr>
        <w:autoSpaceDE w:val="0"/>
        <w:autoSpaceDN w:val="0"/>
        <w:adjustRightInd w:val="0"/>
        <w:spacing w:after="0" w:line="240" w:lineRule="auto"/>
        <w:jc w:val="center"/>
        <w:rPr>
          <w:rFonts w:ascii="Times New Roman" w:eastAsia="TimesNewRoman,Bold" w:hAnsi="Times New Roman" w:cs="Times New Roman"/>
          <w:sz w:val="18"/>
          <w:szCs w:val="18"/>
          <w:lang w:eastAsia="ko-KR"/>
        </w:rPr>
      </w:pPr>
      <w:r w:rsidRPr="00464173">
        <w:rPr>
          <w:rFonts w:ascii="Times New Roman" w:eastAsia="TimesNewRoman,Bold" w:hAnsi="Times New Roman" w:cs="Times New Roman"/>
          <w:sz w:val="18"/>
          <w:szCs w:val="18"/>
          <w:lang w:eastAsia="ko-KR"/>
        </w:rPr>
        <w:t>(</w:t>
      </w:r>
      <w:r w:rsidRPr="00464173">
        <w:rPr>
          <w:rFonts w:ascii="Times New Roman" w:eastAsia="TimesNewRoman" w:hAnsi="Times New Roman" w:cs="Times New Roman"/>
          <w:sz w:val="18"/>
          <w:szCs w:val="18"/>
          <w:lang w:eastAsia="ko-KR"/>
        </w:rPr>
        <w:t>Фамилия</w:t>
      </w:r>
      <w:r w:rsidRPr="00464173">
        <w:rPr>
          <w:rFonts w:ascii="Times New Roman" w:eastAsia="TimesNewRoman,Bold" w:hAnsi="Times New Roman" w:cs="Times New Roman"/>
          <w:sz w:val="18"/>
          <w:szCs w:val="18"/>
          <w:lang w:eastAsia="ko-KR"/>
        </w:rPr>
        <w:t xml:space="preserve">, </w:t>
      </w:r>
      <w:r>
        <w:rPr>
          <w:rFonts w:ascii="Times New Roman" w:eastAsia="TimesNewRoman" w:hAnsi="Times New Roman" w:cs="Times New Roman"/>
          <w:sz w:val="18"/>
          <w:szCs w:val="18"/>
          <w:lang w:eastAsia="ko-KR"/>
        </w:rPr>
        <w:t>и</w:t>
      </w:r>
      <w:r w:rsidRPr="00464173">
        <w:rPr>
          <w:rFonts w:ascii="Times New Roman" w:eastAsia="TimesNewRoman" w:hAnsi="Times New Roman" w:cs="Times New Roman"/>
          <w:sz w:val="18"/>
          <w:szCs w:val="18"/>
          <w:lang w:eastAsia="ko-KR"/>
        </w:rPr>
        <w:t>мя</w:t>
      </w:r>
      <w:r w:rsidRPr="00464173">
        <w:rPr>
          <w:rFonts w:ascii="Times New Roman" w:eastAsia="TimesNewRoman,Bold" w:hAnsi="Times New Roman" w:cs="Times New Roman"/>
          <w:sz w:val="18"/>
          <w:szCs w:val="18"/>
          <w:lang w:eastAsia="ko-KR"/>
        </w:rPr>
        <w:t xml:space="preserve">, </w:t>
      </w:r>
      <w:r>
        <w:rPr>
          <w:rFonts w:ascii="Times New Roman" w:eastAsia="TimesNewRoman" w:hAnsi="Times New Roman" w:cs="Times New Roman"/>
          <w:sz w:val="18"/>
          <w:szCs w:val="18"/>
          <w:lang w:eastAsia="ko-KR"/>
        </w:rPr>
        <w:t>о</w:t>
      </w:r>
      <w:r w:rsidRPr="00464173">
        <w:rPr>
          <w:rFonts w:ascii="Times New Roman" w:eastAsia="TimesNewRoman" w:hAnsi="Times New Roman" w:cs="Times New Roman"/>
          <w:sz w:val="18"/>
          <w:szCs w:val="18"/>
          <w:lang w:eastAsia="ko-KR"/>
        </w:rPr>
        <w:t>тчество, курс, группа</w:t>
      </w:r>
      <w:r w:rsidRPr="00464173">
        <w:rPr>
          <w:rFonts w:ascii="Times New Roman" w:eastAsia="TimesNewRoman,Bold" w:hAnsi="Times New Roman" w:cs="Times New Roman"/>
          <w:sz w:val="18"/>
          <w:szCs w:val="18"/>
          <w:lang w:eastAsia="ko-KR"/>
        </w:rPr>
        <w:t>)</w:t>
      </w:r>
    </w:p>
    <w:p w14:paraId="742F2F0A"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sz w:val="24"/>
          <w:szCs w:val="24"/>
          <w:lang w:eastAsia="ko-KR"/>
        </w:rPr>
      </w:pPr>
      <w:r w:rsidRPr="003E4C7E">
        <w:rPr>
          <w:rFonts w:ascii="Times New Roman" w:eastAsia="TimesNewRoman" w:hAnsi="Times New Roman" w:cs="Times New Roman"/>
          <w:sz w:val="24"/>
          <w:szCs w:val="24"/>
          <w:lang w:eastAsia="ko-KR"/>
        </w:rPr>
        <w:t>На аттестацию представлены материалы</w:t>
      </w:r>
      <w:r w:rsidRPr="003E4C7E">
        <w:rPr>
          <w:rFonts w:ascii="Times New Roman" w:eastAsia="TimesNewRoman,Bold" w:hAnsi="Times New Roman" w:cs="Times New Roman"/>
          <w:sz w:val="24"/>
          <w:szCs w:val="24"/>
          <w:lang w:eastAsia="ko-KR"/>
        </w:rPr>
        <w:t>: дневник по практике, коллекция насекомых</w:t>
      </w:r>
    </w:p>
    <w:p w14:paraId="512C8473"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 w:hAnsi="Times New Roman" w:cs="Times New Roman"/>
          <w:sz w:val="24"/>
          <w:szCs w:val="24"/>
          <w:lang w:eastAsia="ko-KR"/>
        </w:rPr>
        <w:t>Вопросы, заданные обучающемуся</w:t>
      </w:r>
      <w:r w:rsidRPr="003E4C7E">
        <w:rPr>
          <w:rFonts w:ascii="Times New Roman" w:eastAsia="TimesNewRoman,Bold" w:hAnsi="Times New Roman" w:cs="Times New Roman"/>
          <w:sz w:val="24"/>
          <w:szCs w:val="24"/>
          <w:lang w:eastAsia="ko-KR"/>
        </w:rPr>
        <w:t>:</w:t>
      </w:r>
    </w:p>
    <w:p w14:paraId="33E20652"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1.___________________________________________________________________________</w:t>
      </w:r>
    </w:p>
    <w:p w14:paraId="011949C4"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_____________________________________________________________________________</w:t>
      </w:r>
    </w:p>
    <w:p w14:paraId="422F8CBD"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2.  ___________________________________________________________________________</w:t>
      </w:r>
    </w:p>
    <w:p w14:paraId="353712C4"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_____________________________________________________________________________</w:t>
      </w:r>
    </w:p>
    <w:p w14:paraId="1CD7C1EC"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3._________________________________________________________________________________________________________________________________________________________</w:t>
      </w:r>
    </w:p>
    <w:p w14:paraId="1C37309C"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bookmarkStart w:id="20" w:name="OLE_LINK6"/>
      <w:bookmarkStart w:id="21" w:name="OLE_LINK5"/>
      <w:r w:rsidRPr="003E4C7E">
        <w:rPr>
          <w:rFonts w:ascii="Times New Roman" w:eastAsia="TimesNewRoman" w:hAnsi="Times New Roman" w:cs="Times New Roman"/>
          <w:sz w:val="24"/>
          <w:szCs w:val="24"/>
          <w:lang w:eastAsia="ko-KR"/>
        </w:rPr>
        <w:t xml:space="preserve">Общая характеристика ответов </w:t>
      </w:r>
      <w:bookmarkEnd w:id="20"/>
      <w:bookmarkEnd w:id="21"/>
      <w:r w:rsidRPr="003E4C7E">
        <w:rPr>
          <w:rFonts w:ascii="Times New Roman" w:eastAsia="TimesNewRoman" w:hAnsi="Times New Roman" w:cs="Times New Roman"/>
          <w:sz w:val="24"/>
          <w:szCs w:val="24"/>
          <w:lang w:eastAsia="ko-KR"/>
        </w:rPr>
        <w:t>обучающегося</w:t>
      </w:r>
      <w:r w:rsidRPr="003E4C7E">
        <w:rPr>
          <w:rFonts w:ascii="Times New Roman" w:eastAsia="TimesNewRoman,Bold" w:hAnsi="Times New Roman" w:cs="Times New Roman"/>
          <w:sz w:val="24"/>
          <w:szCs w:val="24"/>
          <w:lang w:eastAsia="ko-KR"/>
        </w:rPr>
        <w:t>:</w:t>
      </w:r>
      <w:r>
        <w:rPr>
          <w:rFonts w:ascii="Times New Roman" w:eastAsia="TimesNewRoman,Bold" w:hAnsi="Times New Roman" w:cs="Times New Roman"/>
          <w:sz w:val="24"/>
          <w:szCs w:val="24"/>
          <w:lang w:eastAsia="ko-KR"/>
        </w:rPr>
        <w:t xml:space="preserve">  </w:t>
      </w:r>
      <w:r w:rsidRPr="003E4C7E">
        <w:rPr>
          <w:rFonts w:ascii="Times New Roman" w:eastAsia="TimesNewRoman,Bold" w:hAnsi="Times New Roman" w:cs="Times New Roman"/>
          <w:sz w:val="24"/>
          <w:szCs w:val="24"/>
          <w:lang w:eastAsia="ko-KR"/>
        </w:rPr>
        <w:t xml:space="preserve"> _____________________________________________________________________________</w:t>
      </w:r>
    </w:p>
    <w:p w14:paraId="0C509B27"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 w:hAnsi="Times New Roman" w:cs="Times New Roman"/>
          <w:sz w:val="24"/>
          <w:szCs w:val="24"/>
          <w:lang w:eastAsia="ko-KR"/>
        </w:rPr>
        <w:t>Решение</w:t>
      </w:r>
      <w:r w:rsidRPr="003E4C7E">
        <w:rPr>
          <w:rFonts w:ascii="Times New Roman" w:eastAsia="TimesNewRoman,Bold" w:hAnsi="Times New Roman" w:cs="Times New Roman"/>
          <w:sz w:val="24"/>
          <w:szCs w:val="24"/>
          <w:lang w:eastAsia="ko-KR"/>
        </w:rPr>
        <w:t>:</w:t>
      </w:r>
    </w:p>
    <w:p w14:paraId="0B5CEFC7" w14:textId="77777777" w:rsidR="00B90A34" w:rsidRPr="003E4C7E" w:rsidRDefault="00B90A34" w:rsidP="00B90A3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C7E">
        <w:rPr>
          <w:rFonts w:ascii="Times New Roman" w:eastAsia="TimesNewRoman" w:hAnsi="Times New Roman" w:cs="Times New Roman"/>
          <w:sz w:val="24"/>
          <w:szCs w:val="24"/>
          <w:lang w:eastAsia="ko-KR"/>
        </w:rPr>
        <w:t>1.</w:t>
      </w:r>
      <w:r w:rsidRPr="003E4C7E">
        <w:rPr>
          <w:rFonts w:ascii="Times New Roman" w:eastAsia="Times New Roman" w:hAnsi="Times New Roman" w:cs="Times New Roman"/>
          <w:sz w:val="24"/>
          <w:szCs w:val="24"/>
          <w:lang w:eastAsia="ko-KR"/>
        </w:rPr>
        <w:t xml:space="preserve"> Признать, что обучающийся </w:t>
      </w:r>
      <w:r w:rsidRPr="003E4C7E">
        <w:rPr>
          <w:rFonts w:ascii="Times New Roman" w:eastAsia="Times New Roman" w:hAnsi="Times New Roman" w:cs="Times New Roman"/>
          <w:i/>
          <w:sz w:val="24"/>
          <w:szCs w:val="24"/>
          <w:lang w:eastAsia="ko-KR"/>
        </w:rPr>
        <w:t>освоил / не освоил / освоил</w:t>
      </w:r>
      <w:r w:rsidRPr="003E4C7E">
        <w:rPr>
          <w:rFonts w:ascii="Times New Roman" w:eastAsia="Times New Roman" w:hAnsi="Times New Roman" w:cs="Times New Roman"/>
          <w:sz w:val="24"/>
          <w:szCs w:val="24"/>
          <w:lang w:eastAsia="ko-KR"/>
        </w:rPr>
        <w:t xml:space="preserve"> </w:t>
      </w:r>
      <w:r w:rsidRPr="003E4C7E">
        <w:rPr>
          <w:rFonts w:ascii="Times New Roman" w:eastAsia="Times New Roman" w:hAnsi="Times New Roman" w:cs="Times New Roman"/>
          <w:i/>
          <w:sz w:val="24"/>
          <w:szCs w:val="24"/>
          <w:lang w:eastAsia="ko-KR"/>
        </w:rPr>
        <w:t>не в полном объеме</w:t>
      </w:r>
      <w:r w:rsidRPr="003E4C7E">
        <w:rPr>
          <w:rFonts w:ascii="Times New Roman" w:eastAsia="Times New Roman" w:hAnsi="Times New Roman" w:cs="Times New Roman"/>
          <w:sz w:val="24"/>
          <w:szCs w:val="24"/>
          <w:lang w:eastAsia="ko-KR"/>
        </w:rPr>
        <w:t xml:space="preserve"> все компетенции, предусмотренные программой учебной практики</w:t>
      </w:r>
      <w:r>
        <w:rPr>
          <w:rFonts w:ascii="Times New Roman" w:eastAsia="Times New Roman" w:hAnsi="Times New Roman" w:cs="Times New Roman"/>
          <w:sz w:val="24"/>
          <w:szCs w:val="24"/>
          <w:lang w:eastAsia="ko-KR"/>
        </w:rPr>
        <w:t>: ознакомительной практики</w:t>
      </w:r>
      <w:r w:rsidRPr="003E4C7E">
        <w:rPr>
          <w:rFonts w:ascii="Times New Roman" w:eastAsia="Times New Roman" w:hAnsi="Times New Roman" w:cs="Times New Roman"/>
          <w:sz w:val="24"/>
          <w:szCs w:val="24"/>
          <w:lang w:eastAsia="ru-RU"/>
        </w:rPr>
        <w:t xml:space="preserve"> по защите растений</w:t>
      </w:r>
    </w:p>
    <w:p w14:paraId="07675926"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2. Выставить в экзаменационную ведомость и зачетную книжку обучающегося: </w:t>
      </w:r>
      <w:r w:rsidRPr="003E4C7E">
        <w:rPr>
          <w:rFonts w:ascii="Times New Roman" w:eastAsia="Times New Roman" w:hAnsi="Times New Roman" w:cs="Times New Roman"/>
          <w:i/>
          <w:sz w:val="24"/>
          <w:szCs w:val="24"/>
          <w:lang w:eastAsia="ko-KR"/>
        </w:rPr>
        <w:t>зачтено / не зачтено</w:t>
      </w:r>
      <w:r w:rsidRPr="003E4C7E">
        <w:rPr>
          <w:rFonts w:ascii="Times New Roman" w:eastAsia="Times New Roman" w:hAnsi="Times New Roman" w:cs="Times New Roman"/>
          <w:sz w:val="24"/>
          <w:szCs w:val="24"/>
          <w:lang w:eastAsia="ko-KR"/>
        </w:rPr>
        <w:t xml:space="preserve"> </w:t>
      </w:r>
    </w:p>
    <w:p w14:paraId="22D3AE98" w14:textId="77777777" w:rsidR="00B90A34" w:rsidRPr="003E4C7E" w:rsidRDefault="00B90A34" w:rsidP="00B90A34">
      <w:pPr>
        <w:spacing w:after="0" w:line="240" w:lineRule="auto"/>
        <w:jc w:val="both"/>
        <w:rPr>
          <w:rFonts w:ascii="Times New Roman" w:eastAsia="Times New Roman" w:hAnsi="Times New Roman" w:cs="Times New Roman"/>
          <w:sz w:val="24"/>
          <w:szCs w:val="24"/>
          <w:lang w:eastAsia="ko-KR"/>
        </w:rPr>
      </w:pPr>
      <w:r w:rsidRPr="003E4C7E">
        <w:rPr>
          <w:rFonts w:ascii="Times New Roman" w:eastAsia="TimesNewRoman" w:hAnsi="Times New Roman" w:cs="Times New Roman"/>
          <w:sz w:val="24"/>
          <w:szCs w:val="24"/>
          <w:lang w:eastAsia="ko-KR"/>
        </w:rPr>
        <w:t>Особое мнение руководителя практики от университета</w:t>
      </w:r>
      <w:r w:rsidRPr="003E4C7E">
        <w:rPr>
          <w:rFonts w:ascii="Times New Roman" w:eastAsia="TimesNewRoman,Bold" w:hAnsi="Times New Roman" w:cs="Times New Roman"/>
          <w:sz w:val="24"/>
          <w:szCs w:val="24"/>
          <w:lang w:eastAsia="ko-KR"/>
        </w:rPr>
        <w:t>: __________________________________________________________________________________________________________________________________________________________</w:t>
      </w:r>
    </w:p>
    <w:p w14:paraId="2DDDC201"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w:t>
      </w:r>
      <w:r w:rsidRPr="003E4C7E">
        <w:rPr>
          <w:rFonts w:ascii="Times New Roman" w:eastAsia="Times New Roman" w:hAnsi="Times New Roman" w:cs="Times New Roman"/>
          <w:sz w:val="24"/>
          <w:szCs w:val="24"/>
          <w:shd w:val="clear" w:color="auto" w:fill="FFFFFF"/>
          <w:lang w:eastAsia="ko-KR"/>
        </w:rPr>
        <w:t>уровень подготовленности обучающегося к решению профессиональных задач в соответствии с видом практики, выявленные недостатки в теоретической и практической подготовке обучающегося</w:t>
      </w:r>
      <w:r w:rsidRPr="003E4C7E">
        <w:rPr>
          <w:rFonts w:ascii="Times New Roman" w:eastAsia="TimesNewRoman,Bold" w:hAnsi="Times New Roman" w:cs="Times New Roman"/>
          <w:sz w:val="24"/>
          <w:szCs w:val="24"/>
          <w:lang w:eastAsia="ko-KR"/>
        </w:rPr>
        <w:t>)</w:t>
      </w:r>
    </w:p>
    <w:p w14:paraId="2F687077" w14:textId="77777777" w:rsidR="00B90A34" w:rsidRDefault="00B90A34" w:rsidP="00B90A34">
      <w:pPr>
        <w:autoSpaceDE w:val="0"/>
        <w:autoSpaceDN w:val="0"/>
        <w:adjustRightInd w:val="0"/>
        <w:spacing w:after="0" w:line="240" w:lineRule="auto"/>
        <w:rPr>
          <w:rFonts w:ascii="Times New Roman" w:eastAsia="TimesNewRoman" w:hAnsi="Times New Roman" w:cs="Times New Roman"/>
          <w:sz w:val="24"/>
          <w:szCs w:val="24"/>
          <w:lang w:eastAsia="ko-KR"/>
        </w:rPr>
      </w:pPr>
    </w:p>
    <w:p w14:paraId="54AF3F60" w14:textId="77777777" w:rsidR="00B90A34" w:rsidRDefault="00B90A34" w:rsidP="00B90A34">
      <w:pPr>
        <w:autoSpaceDE w:val="0"/>
        <w:autoSpaceDN w:val="0"/>
        <w:adjustRightInd w:val="0"/>
        <w:spacing w:after="0" w:line="240" w:lineRule="auto"/>
        <w:rPr>
          <w:rFonts w:ascii="Times New Roman" w:eastAsia="TimesNewRoman" w:hAnsi="Times New Roman" w:cs="Times New Roman"/>
          <w:sz w:val="24"/>
          <w:szCs w:val="24"/>
          <w:lang w:eastAsia="ko-KR"/>
        </w:rPr>
      </w:pPr>
      <w:r w:rsidRPr="003E4C7E">
        <w:rPr>
          <w:rFonts w:ascii="Times New Roman" w:eastAsia="TimesNewRoman" w:hAnsi="Times New Roman" w:cs="Times New Roman"/>
          <w:sz w:val="24"/>
          <w:szCs w:val="24"/>
          <w:lang w:eastAsia="ko-KR"/>
        </w:rPr>
        <w:t>Руководитель практики от университета:</w:t>
      </w:r>
    </w:p>
    <w:p w14:paraId="621F1DEA" w14:textId="77777777" w:rsidR="00B90A34" w:rsidRPr="003E4C7E" w:rsidRDefault="00B90A34" w:rsidP="00B90A34">
      <w:pPr>
        <w:autoSpaceDE w:val="0"/>
        <w:autoSpaceDN w:val="0"/>
        <w:adjustRightInd w:val="0"/>
        <w:spacing w:after="0" w:line="240" w:lineRule="auto"/>
        <w:rPr>
          <w:rFonts w:ascii="Times New Roman" w:eastAsia="TimesNewRoman" w:hAnsi="Times New Roman" w:cs="Times New Roman"/>
          <w:sz w:val="24"/>
          <w:szCs w:val="24"/>
          <w:lang w:eastAsia="ko-KR"/>
        </w:rPr>
      </w:pPr>
    </w:p>
    <w:p w14:paraId="5ECB8441" w14:textId="0BD84DC5" w:rsidR="00B90A34" w:rsidRPr="003E4C7E" w:rsidRDefault="00B90A34" w:rsidP="00B90A34">
      <w:pPr>
        <w:autoSpaceDE w:val="0"/>
        <w:autoSpaceDN w:val="0"/>
        <w:adjustRightInd w:val="0"/>
        <w:spacing w:after="0" w:line="240" w:lineRule="auto"/>
        <w:rPr>
          <w:rFonts w:ascii="Times New Roman" w:eastAsia="TimesNewRoman" w:hAnsi="Times New Roman" w:cs="Times New Roman"/>
          <w:sz w:val="24"/>
          <w:szCs w:val="24"/>
          <w:lang w:eastAsia="ko-KR"/>
        </w:rPr>
      </w:pPr>
      <w:r w:rsidRPr="003E4C7E">
        <w:rPr>
          <w:rFonts w:ascii="Times New Roman" w:eastAsia="TimesNewRoman" w:hAnsi="Times New Roman" w:cs="Times New Roman"/>
          <w:sz w:val="24"/>
          <w:szCs w:val="24"/>
          <w:lang w:eastAsia="ko-KR"/>
        </w:rPr>
        <w:t>________________/</w:t>
      </w:r>
      <w:r>
        <w:rPr>
          <w:rFonts w:ascii="Times New Roman" w:eastAsia="TimesNewRoman" w:hAnsi="Times New Roman" w:cs="Times New Roman"/>
          <w:sz w:val="24"/>
          <w:szCs w:val="24"/>
          <w:lang w:eastAsia="ko-KR"/>
        </w:rPr>
        <w:t>________________ /</w:t>
      </w:r>
    </w:p>
    <w:p w14:paraId="409DA12F" w14:textId="5F01A1F0" w:rsidR="00B90A34" w:rsidRPr="00464173" w:rsidRDefault="00B90A34" w:rsidP="00B90A34">
      <w:pPr>
        <w:autoSpaceDE w:val="0"/>
        <w:autoSpaceDN w:val="0"/>
        <w:adjustRightInd w:val="0"/>
        <w:spacing w:after="0" w:line="240" w:lineRule="auto"/>
        <w:rPr>
          <w:rFonts w:ascii="Times New Roman" w:eastAsia="TimesNewRoman" w:hAnsi="Times New Roman" w:cs="Times New Roman"/>
          <w:sz w:val="18"/>
          <w:szCs w:val="18"/>
          <w:lang w:eastAsia="ko-KR"/>
        </w:rPr>
      </w:pPr>
      <w:r>
        <w:rPr>
          <w:rFonts w:ascii="Times New Roman" w:eastAsia="TimesNewRoman" w:hAnsi="Times New Roman" w:cs="Times New Roman"/>
          <w:sz w:val="24"/>
          <w:szCs w:val="24"/>
          <w:lang w:eastAsia="ko-KR"/>
        </w:rPr>
        <w:t xml:space="preserve">   </w:t>
      </w:r>
      <w:r w:rsidRPr="003E4C7E">
        <w:rPr>
          <w:rFonts w:ascii="Times New Roman" w:eastAsia="TimesNewRoman" w:hAnsi="Times New Roman" w:cs="Times New Roman"/>
          <w:sz w:val="24"/>
          <w:szCs w:val="24"/>
          <w:lang w:eastAsia="ko-KR"/>
        </w:rPr>
        <w:t xml:space="preserve">  </w:t>
      </w:r>
      <w:r w:rsidRPr="00464173">
        <w:rPr>
          <w:rFonts w:ascii="Times New Roman" w:eastAsia="TimesNewRoman" w:hAnsi="Times New Roman" w:cs="Times New Roman"/>
          <w:sz w:val="18"/>
          <w:szCs w:val="18"/>
          <w:lang w:eastAsia="ko-KR"/>
        </w:rPr>
        <w:t>(подпись)                       (</w:t>
      </w:r>
      <w:r>
        <w:rPr>
          <w:rFonts w:ascii="Times New Roman" w:eastAsia="TimesNewRoman" w:hAnsi="Times New Roman" w:cs="Times New Roman"/>
          <w:sz w:val="18"/>
          <w:szCs w:val="18"/>
          <w:lang w:eastAsia="ko-KR"/>
        </w:rPr>
        <w:t>ФИО)</w:t>
      </w:r>
    </w:p>
    <w:sectPr w:rsidR="00B90A34" w:rsidRPr="00464173" w:rsidSect="00632385">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D791F" w14:textId="77777777" w:rsidR="00A1311F" w:rsidRDefault="00A1311F" w:rsidP="00632385">
      <w:pPr>
        <w:spacing w:after="0" w:line="240" w:lineRule="auto"/>
      </w:pPr>
      <w:r>
        <w:separator/>
      </w:r>
    </w:p>
  </w:endnote>
  <w:endnote w:type="continuationSeparator" w:id="0">
    <w:p w14:paraId="1FE37071" w14:textId="77777777" w:rsidR="00A1311F" w:rsidRDefault="00A1311F" w:rsidP="0063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236704"/>
      <w:docPartObj>
        <w:docPartGallery w:val="Page Numbers (Bottom of Page)"/>
        <w:docPartUnique/>
      </w:docPartObj>
    </w:sdtPr>
    <w:sdtEndPr/>
    <w:sdtContent>
      <w:p w14:paraId="42C3C5A5" w14:textId="66534975" w:rsidR="00D73789" w:rsidRDefault="00D73789">
        <w:pPr>
          <w:pStyle w:val="af"/>
          <w:jc w:val="right"/>
        </w:pPr>
        <w:r>
          <w:fldChar w:fldCharType="begin"/>
        </w:r>
        <w:r>
          <w:instrText>PAGE   \* MERGEFORMAT</w:instrText>
        </w:r>
        <w:r>
          <w:fldChar w:fldCharType="separate"/>
        </w:r>
        <w:r w:rsidR="0023727A">
          <w:rPr>
            <w:noProof/>
          </w:rPr>
          <w:t>20</w:t>
        </w:r>
        <w:r>
          <w:fldChar w:fldCharType="end"/>
        </w:r>
      </w:p>
    </w:sdtContent>
  </w:sdt>
  <w:p w14:paraId="6B821A10" w14:textId="77777777" w:rsidR="00D73789" w:rsidRDefault="00D73789">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620D7" w14:textId="77777777" w:rsidR="00A1311F" w:rsidRDefault="00A1311F" w:rsidP="00632385">
      <w:pPr>
        <w:spacing w:after="0" w:line="240" w:lineRule="auto"/>
      </w:pPr>
      <w:r>
        <w:separator/>
      </w:r>
    </w:p>
  </w:footnote>
  <w:footnote w:type="continuationSeparator" w:id="0">
    <w:p w14:paraId="39B2BEC8" w14:textId="77777777" w:rsidR="00A1311F" w:rsidRDefault="00A1311F" w:rsidP="00632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E7DD8"/>
    <w:multiLevelType w:val="hybridMultilevel"/>
    <w:tmpl w:val="271CD9DC"/>
    <w:lvl w:ilvl="0" w:tplc="0419000F">
      <w:start w:val="1"/>
      <w:numFmt w:val="decimal"/>
      <w:lvlText w:val="%1."/>
      <w:lvlJc w:val="left"/>
      <w:pPr>
        <w:ind w:left="1195" w:hanging="360"/>
      </w:pPr>
    </w:lvl>
    <w:lvl w:ilvl="1" w:tplc="04190019" w:tentative="1">
      <w:start w:val="1"/>
      <w:numFmt w:val="lowerLetter"/>
      <w:lvlText w:val="%2."/>
      <w:lvlJc w:val="left"/>
      <w:pPr>
        <w:ind w:left="1915" w:hanging="360"/>
      </w:pPr>
    </w:lvl>
    <w:lvl w:ilvl="2" w:tplc="0419001B" w:tentative="1">
      <w:start w:val="1"/>
      <w:numFmt w:val="lowerRoman"/>
      <w:lvlText w:val="%3."/>
      <w:lvlJc w:val="right"/>
      <w:pPr>
        <w:ind w:left="2635" w:hanging="180"/>
      </w:pPr>
    </w:lvl>
    <w:lvl w:ilvl="3" w:tplc="0419000F" w:tentative="1">
      <w:start w:val="1"/>
      <w:numFmt w:val="decimal"/>
      <w:lvlText w:val="%4."/>
      <w:lvlJc w:val="left"/>
      <w:pPr>
        <w:ind w:left="3355" w:hanging="360"/>
      </w:pPr>
    </w:lvl>
    <w:lvl w:ilvl="4" w:tplc="04190019" w:tentative="1">
      <w:start w:val="1"/>
      <w:numFmt w:val="lowerLetter"/>
      <w:lvlText w:val="%5."/>
      <w:lvlJc w:val="left"/>
      <w:pPr>
        <w:ind w:left="4075" w:hanging="360"/>
      </w:pPr>
    </w:lvl>
    <w:lvl w:ilvl="5" w:tplc="0419001B" w:tentative="1">
      <w:start w:val="1"/>
      <w:numFmt w:val="lowerRoman"/>
      <w:lvlText w:val="%6."/>
      <w:lvlJc w:val="right"/>
      <w:pPr>
        <w:ind w:left="4795" w:hanging="180"/>
      </w:pPr>
    </w:lvl>
    <w:lvl w:ilvl="6" w:tplc="0419000F" w:tentative="1">
      <w:start w:val="1"/>
      <w:numFmt w:val="decimal"/>
      <w:lvlText w:val="%7."/>
      <w:lvlJc w:val="left"/>
      <w:pPr>
        <w:ind w:left="5515" w:hanging="360"/>
      </w:pPr>
    </w:lvl>
    <w:lvl w:ilvl="7" w:tplc="04190019" w:tentative="1">
      <w:start w:val="1"/>
      <w:numFmt w:val="lowerLetter"/>
      <w:lvlText w:val="%8."/>
      <w:lvlJc w:val="left"/>
      <w:pPr>
        <w:ind w:left="6235" w:hanging="360"/>
      </w:pPr>
    </w:lvl>
    <w:lvl w:ilvl="8" w:tplc="0419001B" w:tentative="1">
      <w:start w:val="1"/>
      <w:numFmt w:val="lowerRoman"/>
      <w:lvlText w:val="%9."/>
      <w:lvlJc w:val="right"/>
      <w:pPr>
        <w:ind w:left="6955" w:hanging="180"/>
      </w:pPr>
    </w:lvl>
  </w:abstractNum>
  <w:abstractNum w:abstractNumId="1" w15:restartNumberingAfterBreak="0">
    <w:nsid w:val="0CC21F79"/>
    <w:multiLevelType w:val="hybridMultilevel"/>
    <w:tmpl w:val="F04E932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D4240C3"/>
    <w:multiLevelType w:val="hybridMultilevel"/>
    <w:tmpl w:val="61AC9854"/>
    <w:lvl w:ilvl="0" w:tplc="3392C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4D4448"/>
    <w:multiLevelType w:val="hybridMultilevel"/>
    <w:tmpl w:val="A4BA2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2B44B2"/>
    <w:multiLevelType w:val="hybridMultilevel"/>
    <w:tmpl w:val="5C5A4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5853DAD"/>
    <w:multiLevelType w:val="hybridMultilevel"/>
    <w:tmpl w:val="B75A8B42"/>
    <w:lvl w:ilvl="0" w:tplc="3392C7E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9FC14C6"/>
    <w:multiLevelType w:val="hybridMultilevel"/>
    <w:tmpl w:val="3320BEB2"/>
    <w:lvl w:ilvl="0" w:tplc="3392C7E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E416B18"/>
    <w:multiLevelType w:val="hybridMultilevel"/>
    <w:tmpl w:val="8A3800BA"/>
    <w:lvl w:ilvl="0" w:tplc="AB265ACA">
      <w:start w:val="1"/>
      <w:numFmt w:val="decimal"/>
      <w:lvlText w:val="%1."/>
      <w:lvlJc w:val="left"/>
      <w:pPr>
        <w:ind w:left="869" w:hanging="360"/>
      </w:pPr>
      <w:rPr>
        <w:rFonts w:hint="default"/>
      </w:rPr>
    </w:lvl>
    <w:lvl w:ilvl="1" w:tplc="04190019" w:tentative="1">
      <w:start w:val="1"/>
      <w:numFmt w:val="lowerLetter"/>
      <w:lvlText w:val="%2."/>
      <w:lvlJc w:val="left"/>
      <w:pPr>
        <w:ind w:left="1589" w:hanging="360"/>
      </w:pPr>
    </w:lvl>
    <w:lvl w:ilvl="2" w:tplc="0419001B" w:tentative="1">
      <w:start w:val="1"/>
      <w:numFmt w:val="lowerRoman"/>
      <w:lvlText w:val="%3."/>
      <w:lvlJc w:val="right"/>
      <w:pPr>
        <w:ind w:left="2309" w:hanging="180"/>
      </w:pPr>
    </w:lvl>
    <w:lvl w:ilvl="3" w:tplc="0419000F" w:tentative="1">
      <w:start w:val="1"/>
      <w:numFmt w:val="decimal"/>
      <w:lvlText w:val="%4."/>
      <w:lvlJc w:val="left"/>
      <w:pPr>
        <w:ind w:left="3029" w:hanging="360"/>
      </w:pPr>
    </w:lvl>
    <w:lvl w:ilvl="4" w:tplc="04190019" w:tentative="1">
      <w:start w:val="1"/>
      <w:numFmt w:val="lowerLetter"/>
      <w:lvlText w:val="%5."/>
      <w:lvlJc w:val="left"/>
      <w:pPr>
        <w:ind w:left="3749" w:hanging="360"/>
      </w:pPr>
    </w:lvl>
    <w:lvl w:ilvl="5" w:tplc="0419001B" w:tentative="1">
      <w:start w:val="1"/>
      <w:numFmt w:val="lowerRoman"/>
      <w:lvlText w:val="%6."/>
      <w:lvlJc w:val="right"/>
      <w:pPr>
        <w:ind w:left="4469" w:hanging="180"/>
      </w:pPr>
    </w:lvl>
    <w:lvl w:ilvl="6" w:tplc="0419000F" w:tentative="1">
      <w:start w:val="1"/>
      <w:numFmt w:val="decimal"/>
      <w:lvlText w:val="%7."/>
      <w:lvlJc w:val="left"/>
      <w:pPr>
        <w:ind w:left="5189" w:hanging="360"/>
      </w:pPr>
    </w:lvl>
    <w:lvl w:ilvl="7" w:tplc="04190019" w:tentative="1">
      <w:start w:val="1"/>
      <w:numFmt w:val="lowerLetter"/>
      <w:lvlText w:val="%8."/>
      <w:lvlJc w:val="left"/>
      <w:pPr>
        <w:ind w:left="5909" w:hanging="360"/>
      </w:pPr>
    </w:lvl>
    <w:lvl w:ilvl="8" w:tplc="0419001B" w:tentative="1">
      <w:start w:val="1"/>
      <w:numFmt w:val="lowerRoman"/>
      <w:lvlText w:val="%9."/>
      <w:lvlJc w:val="right"/>
      <w:pPr>
        <w:ind w:left="6629" w:hanging="180"/>
      </w:pPr>
    </w:lvl>
  </w:abstractNum>
  <w:abstractNum w:abstractNumId="8" w15:restartNumberingAfterBreak="0">
    <w:nsid w:val="23314E25"/>
    <w:multiLevelType w:val="hybridMultilevel"/>
    <w:tmpl w:val="C0AAD8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36D414D"/>
    <w:multiLevelType w:val="hybridMultilevel"/>
    <w:tmpl w:val="CC66F160"/>
    <w:lvl w:ilvl="0" w:tplc="E8DCC4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E27582"/>
    <w:multiLevelType w:val="hybridMultilevel"/>
    <w:tmpl w:val="818409AA"/>
    <w:lvl w:ilvl="0" w:tplc="DEBA20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F003F9C"/>
    <w:multiLevelType w:val="hybridMultilevel"/>
    <w:tmpl w:val="92B23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8A4842"/>
    <w:multiLevelType w:val="singleLevel"/>
    <w:tmpl w:val="A1A02944"/>
    <w:lvl w:ilvl="0">
      <w:start w:val="8"/>
      <w:numFmt w:val="decimal"/>
      <w:lvlText w:val="%1."/>
      <w:legacy w:legacy="1" w:legacySpace="0" w:legacyIndent="166"/>
      <w:lvlJc w:val="left"/>
      <w:rPr>
        <w:rFonts w:ascii="Times New Roman" w:hAnsi="Times New Roman" w:cs="Times New Roman" w:hint="default"/>
      </w:rPr>
    </w:lvl>
  </w:abstractNum>
  <w:abstractNum w:abstractNumId="13" w15:restartNumberingAfterBreak="0">
    <w:nsid w:val="33087EBE"/>
    <w:multiLevelType w:val="hybridMultilevel"/>
    <w:tmpl w:val="0BE00CDC"/>
    <w:lvl w:ilvl="0" w:tplc="E8DCC4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8D2219"/>
    <w:multiLevelType w:val="hybridMultilevel"/>
    <w:tmpl w:val="F4D2B07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9A3695"/>
    <w:multiLevelType w:val="hybridMultilevel"/>
    <w:tmpl w:val="A7EA4278"/>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590367"/>
    <w:multiLevelType w:val="hybridMultilevel"/>
    <w:tmpl w:val="4C247B1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23318A"/>
    <w:multiLevelType w:val="hybridMultilevel"/>
    <w:tmpl w:val="0FF6C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FC56D3"/>
    <w:multiLevelType w:val="hybridMultilevel"/>
    <w:tmpl w:val="26248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F85BD0"/>
    <w:multiLevelType w:val="hybridMultilevel"/>
    <w:tmpl w:val="EC563B76"/>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99427B"/>
    <w:multiLevelType w:val="hybridMultilevel"/>
    <w:tmpl w:val="98241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443D7E"/>
    <w:multiLevelType w:val="hybridMultilevel"/>
    <w:tmpl w:val="14487B34"/>
    <w:lvl w:ilvl="0" w:tplc="0BB6AB20">
      <w:start w:val="1"/>
      <w:numFmt w:val="decimal"/>
      <w:lvlText w:val="%1."/>
      <w:lvlJc w:val="left"/>
      <w:pPr>
        <w:tabs>
          <w:tab w:val="num" w:pos="1494"/>
        </w:tabs>
        <w:ind w:left="1494"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15:restartNumberingAfterBreak="0">
    <w:nsid w:val="57F22543"/>
    <w:multiLevelType w:val="hybridMultilevel"/>
    <w:tmpl w:val="570CE8A2"/>
    <w:lvl w:ilvl="0" w:tplc="E0189BD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F3F4200"/>
    <w:multiLevelType w:val="hybridMultilevel"/>
    <w:tmpl w:val="CE46F20C"/>
    <w:lvl w:ilvl="0" w:tplc="79D41BA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2983890"/>
    <w:multiLevelType w:val="hybridMultilevel"/>
    <w:tmpl w:val="7A5A3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8B1406"/>
    <w:multiLevelType w:val="hybridMultilevel"/>
    <w:tmpl w:val="CC128858"/>
    <w:lvl w:ilvl="0" w:tplc="3392C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2A7978"/>
    <w:multiLevelType w:val="hybridMultilevel"/>
    <w:tmpl w:val="B1827184"/>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4C7786"/>
    <w:multiLevelType w:val="multilevel"/>
    <w:tmpl w:val="93FEE528"/>
    <w:lvl w:ilvl="0">
      <w:start w:val="1"/>
      <w:numFmt w:val="upperRoman"/>
      <w:pStyle w:val="exp"/>
      <w:lvlText w:val="%1."/>
      <w:lvlJc w:val="left"/>
      <w:pPr>
        <w:tabs>
          <w:tab w:val="num" w:pos="540"/>
        </w:tabs>
        <w:ind w:left="540" w:hanging="360"/>
      </w:pPr>
      <w:rPr>
        <w:rFonts w:ascii="Times New Roman" w:hAnsi="Times New Roman" w:cs="Times New Roman" w:hint="default"/>
        <w:b/>
        <w:i w:val="0"/>
        <w:sz w:val="32"/>
        <w:szCs w:val="32"/>
      </w:rPr>
    </w:lvl>
    <w:lvl w:ilvl="1">
      <w:start w:val="1"/>
      <w:numFmt w:val="decimal"/>
      <w:pStyle w:val="BodyTextbt"/>
      <w:isLgl/>
      <w:lvlText w:val="%1.%2."/>
      <w:lvlJc w:val="left"/>
      <w:pPr>
        <w:tabs>
          <w:tab w:val="num" w:pos="794"/>
        </w:tabs>
      </w:pPr>
      <w:rPr>
        <w:rFonts w:cs="Times New Roman" w:hint="default"/>
        <w:i w:val="0"/>
        <w:color w:val="auto"/>
      </w:rPr>
    </w:lvl>
    <w:lvl w:ilvl="2">
      <w:start w:val="1"/>
      <w:numFmt w:val="decimal"/>
      <w:pStyle w:val="BodyTextbt"/>
      <w:isLgl/>
      <w:lvlText w:val="%1.%2.%3."/>
      <w:lvlJc w:val="left"/>
      <w:pPr>
        <w:tabs>
          <w:tab w:val="num" w:pos="1224"/>
        </w:tabs>
      </w:pPr>
      <w:rPr>
        <w:rFonts w:cs="Times New Roman" w:hint="default"/>
        <w:sz w:val="24"/>
        <w:szCs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6FE60790"/>
    <w:multiLevelType w:val="hybridMultilevel"/>
    <w:tmpl w:val="0BE0CF04"/>
    <w:lvl w:ilvl="0" w:tplc="FFFFFFFF">
      <w:start w:val="1"/>
      <w:numFmt w:val="decimal"/>
      <w:lvlText w:val="%1."/>
      <w:lvlJc w:val="left"/>
      <w:pPr>
        <w:ind w:left="720" w:hanging="360"/>
      </w:pPr>
      <w:rPr>
        <w:rFonts w:hint="default"/>
      </w:rPr>
    </w:lvl>
    <w:lvl w:ilvl="1" w:tplc="041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883E82"/>
    <w:multiLevelType w:val="hybridMultilevel"/>
    <w:tmpl w:val="91D4F56A"/>
    <w:lvl w:ilvl="0" w:tplc="E8DCC4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18"/>
  </w:num>
  <w:num w:numId="3">
    <w:abstractNumId w:val="19"/>
  </w:num>
  <w:num w:numId="4">
    <w:abstractNumId w:val="16"/>
  </w:num>
  <w:num w:numId="5">
    <w:abstractNumId w:val="27"/>
  </w:num>
  <w:num w:numId="6">
    <w:abstractNumId w:val="2"/>
  </w:num>
  <w:num w:numId="7">
    <w:abstractNumId w:val="25"/>
  </w:num>
  <w:num w:numId="8">
    <w:abstractNumId w:val="5"/>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7"/>
  </w:num>
  <w:num w:numId="13">
    <w:abstractNumId w:val="20"/>
  </w:num>
  <w:num w:numId="14">
    <w:abstractNumId w:val="0"/>
  </w:num>
  <w:num w:numId="15">
    <w:abstractNumId w:val="23"/>
  </w:num>
  <w:num w:numId="16">
    <w:abstractNumId w:val="9"/>
  </w:num>
  <w:num w:numId="17">
    <w:abstractNumId w:val="1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
  </w:num>
  <w:num w:numId="21">
    <w:abstractNumId w:val="1"/>
  </w:num>
  <w:num w:numId="22">
    <w:abstractNumId w:val="29"/>
  </w:num>
  <w:num w:numId="23">
    <w:abstractNumId w:val="13"/>
  </w:num>
  <w:num w:numId="24">
    <w:abstractNumId w:val="22"/>
  </w:num>
  <w:num w:numId="25">
    <w:abstractNumId w:val="7"/>
  </w:num>
  <w:num w:numId="26">
    <w:abstractNumId w:val="15"/>
  </w:num>
  <w:num w:numId="27">
    <w:abstractNumId w:val="10"/>
  </w:num>
  <w:num w:numId="28">
    <w:abstractNumId w:val="24"/>
  </w:num>
  <w:num w:numId="29">
    <w:abstractNumId w:val="26"/>
  </w:num>
  <w:num w:numId="30">
    <w:abstractNumId w:val="1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385"/>
    <w:rsid w:val="00045B51"/>
    <w:rsid w:val="000B0C69"/>
    <w:rsid w:val="000F324E"/>
    <w:rsid w:val="00117859"/>
    <w:rsid w:val="001C14C3"/>
    <w:rsid w:val="001E61EF"/>
    <w:rsid w:val="002153F9"/>
    <w:rsid w:val="00220846"/>
    <w:rsid w:val="00234D84"/>
    <w:rsid w:val="0023727A"/>
    <w:rsid w:val="00270CF3"/>
    <w:rsid w:val="002913F6"/>
    <w:rsid w:val="002E08CB"/>
    <w:rsid w:val="002F00F6"/>
    <w:rsid w:val="00331DF1"/>
    <w:rsid w:val="003B59BC"/>
    <w:rsid w:val="0042072D"/>
    <w:rsid w:val="00470379"/>
    <w:rsid w:val="00492791"/>
    <w:rsid w:val="005269CF"/>
    <w:rsid w:val="00543DBE"/>
    <w:rsid w:val="00546631"/>
    <w:rsid w:val="006251D2"/>
    <w:rsid w:val="00632385"/>
    <w:rsid w:val="00651885"/>
    <w:rsid w:val="007A05D9"/>
    <w:rsid w:val="007A7C77"/>
    <w:rsid w:val="007D7F4C"/>
    <w:rsid w:val="007E2486"/>
    <w:rsid w:val="00892E89"/>
    <w:rsid w:val="008A2402"/>
    <w:rsid w:val="00944516"/>
    <w:rsid w:val="0095460E"/>
    <w:rsid w:val="009F4829"/>
    <w:rsid w:val="00A1311F"/>
    <w:rsid w:val="00A70451"/>
    <w:rsid w:val="00A95A44"/>
    <w:rsid w:val="00AB08B3"/>
    <w:rsid w:val="00B14ECE"/>
    <w:rsid w:val="00B26DC4"/>
    <w:rsid w:val="00B66949"/>
    <w:rsid w:val="00B90A34"/>
    <w:rsid w:val="00BA1420"/>
    <w:rsid w:val="00BE3A25"/>
    <w:rsid w:val="00C51DA8"/>
    <w:rsid w:val="00CC15C0"/>
    <w:rsid w:val="00CC26A6"/>
    <w:rsid w:val="00CF4DC8"/>
    <w:rsid w:val="00D701B9"/>
    <w:rsid w:val="00D73789"/>
    <w:rsid w:val="00D7552F"/>
    <w:rsid w:val="00DB4822"/>
    <w:rsid w:val="00DE7B8B"/>
    <w:rsid w:val="00E06D4C"/>
    <w:rsid w:val="00E227C5"/>
    <w:rsid w:val="00E53BCD"/>
    <w:rsid w:val="00E8354F"/>
    <w:rsid w:val="00E86388"/>
    <w:rsid w:val="00E91F9A"/>
    <w:rsid w:val="00E966F3"/>
    <w:rsid w:val="00EF15F2"/>
    <w:rsid w:val="00EF27A6"/>
    <w:rsid w:val="00F111FA"/>
    <w:rsid w:val="00F268F7"/>
    <w:rsid w:val="00F90C71"/>
    <w:rsid w:val="00F927CD"/>
    <w:rsid w:val="00FA3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1C9FA"/>
  <w15:chartTrackingRefBased/>
  <w15:docId w15:val="{00C51F43-389A-4D45-B8E0-CA476763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нак"/>
    <w:basedOn w:val="a"/>
    <w:next w:val="a"/>
    <w:link w:val="10"/>
    <w:qFormat/>
    <w:rsid w:val="00632385"/>
    <w:pPr>
      <w:keepNext/>
      <w:spacing w:before="240" w:after="60" w:line="240" w:lineRule="auto"/>
      <w:outlineLvl w:val="0"/>
    </w:pPr>
    <w:rPr>
      <w:rFonts w:ascii="Cambria" w:eastAsia="Calibri" w:hAnsi="Cambria" w:cs="Times New Roman"/>
      <w:b/>
      <w:bCs/>
      <w:kern w:val="32"/>
      <w:sz w:val="32"/>
      <w:szCs w:val="32"/>
      <w:lang w:eastAsia="ru-RU"/>
    </w:rPr>
  </w:style>
  <w:style w:type="paragraph" w:styleId="2">
    <w:name w:val="heading 2"/>
    <w:basedOn w:val="a"/>
    <w:next w:val="a"/>
    <w:link w:val="20"/>
    <w:unhideWhenUsed/>
    <w:qFormat/>
    <w:rsid w:val="00632385"/>
    <w:pPr>
      <w:keepNext/>
      <w:spacing w:before="240" w:after="60" w:line="240" w:lineRule="auto"/>
      <w:outlineLvl w:val="1"/>
    </w:pPr>
    <w:rPr>
      <w:rFonts w:ascii="Calibri Light" w:eastAsia="Times New Roman" w:hAnsi="Calibri Light" w:cs="Times New Roman"/>
      <w:b/>
      <w:bCs/>
      <w:i/>
      <w:iCs/>
      <w:sz w:val="28"/>
      <w:szCs w:val="28"/>
      <w:lang w:eastAsia="ko-KR"/>
    </w:rPr>
  </w:style>
  <w:style w:type="paragraph" w:styleId="3">
    <w:name w:val="heading 3"/>
    <w:basedOn w:val="a"/>
    <w:next w:val="a"/>
    <w:link w:val="30"/>
    <w:qFormat/>
    <w:rsid w:val="00632385"/>
    <w:pPr>
      <w:keepNext/>
      <w:widowControl w:val="0"/>
      <w:autoSpaceDE w:val="0"/>
      <w:autoSpaceDN w:val="0"/>
      <w:adjustRightInd w:val="0"/>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632385"/>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nhideWhenUsed/>
    <w:qFormat/>
    <w:rsid w:val="00632385"/>
    <w:pPr>
      <w:spacing w:before="240" w:after="60" w:line="240" w:lineRule="auto"/>
      <w:outlineLvl w:val="4"/>
    </w:pPr>
    <w:rPr>
      <w:rFonts w:ascii="Calibri" w:eastAsia="Times New Roman" w:hAnsi="Calibri" w:cs="Times New Roman"/>
      <w:b/>
      <w:bCs/>
      <w:i/>
      <w:iCs/>
      <w:sz w:val="26"/>
      <w:szCs w:val="26"/>
      <w:lang w:eastAsia="ko-KR"/>
    </w:rPr>
  </w:style>
  <w:style w:type="paragraph" w:styleId="6">
    <w:name w:val="heading 6"/>
    <w:basedOn w:val="a"/>
    <w:next w:val="a"/>
    <w:link w:val="60"/>
    <w:qFormat/>
    <w:rsid w:val="00632385"/>
    <w:pPr>
      <w:widowControl w:val="0"/>
      <w:autoSpaceDE w:val="0"/>
      <w:autoSpaceDN w:val="0"/>
      <w:adjustRightInd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nhideWhenUsed/>
    <w:qFormat/>
    <w:rsid w:val="00632385"/>
    <w:pPr>
      <w:spacing w:before="240" w:after="60" w:line="240" w:lineRule="auto"/>
      <w:outlineLvl w:val="6"/>
    </w:pPr>
    <w:rPr>
      <w:rFonts w:ascii="Calibri" w:eastAsia="Times New Roman" w:hAnsi="Calibri" w:cs="Times New Roman"/>
      <w:sz w:val="24"/>
      <w:szCs w:val="24"/>
      <w:lang w:eastAsia="ko-KR"/>
    </w:rPr>
  </w:style>
  <w:style w:type="paragraph" w:styleId="8">
    <w:name w:val="heading 8"/>
    <w:basedOn w:val="a"/>
    <w:next w:val="a"/>
    <w:link w:val="80"/>
    <w:qFormat/>
    <w:rsid w:val="00632385"/>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632385"/>
    <w:pPr>
      <w:widowControl w:val="0"/>
      <w:autoSpaceDE w:val="0"/>
      <w:autoSpaceDN w:val="0"/>
      <w:adjustRightInd w:val="0"/>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basedOn w:val="a0"/>
    <w:link w:val="1"/>
    <w:rsid w:val="00632385"/>
    <w:rPr>
      <w:rFonts w:ascii="Cambria" w:eastAsia="Calibri" w:hAnsi="Cambria" w:cs="Times New Roman"/>
      <w:b/>
      <w:bCs/>
      <w:kern w:val="32"/>
      <w:sz w:val="32"/>
      <w:szCs w:val="32"/>
      <w:lang w:eastAsia="ru-RU"/>
    </w:rPr>
  </w:style>
  <w:style w:type="character" w:customStyle="1" w:styleId="20">
    <w:name w:val="Заголовок 2 Знак"/>
    <w:basedOn w:val="a0"/>
    <w:link w:val="2"/>
    <w:rsid w:val="00632385"/>
    <w:rPr>
      <w:rFonts w:ascii="Calibri Light" w:eastAsia="Times New Roman" w:hAnsi="Calibri Light" w:cs="Times New Roman"/>
      <w:b/>
      <w:bCs/>
      <w:i/>
      <w:iCs/>
      <w:sz w:val="28"/>
      <w:szCs w:val="28"/>
      <w:lang w:eastAsia="ko-KR"/>
    </w:rPr>
  </w:style>
  <w:style w:type="character" w:customStyle="1" w:styleId="30">
    <w:name w:val="Заголовок 3 Знак"/>
    <w:basedOn w:val="a0"/>
    <w:link w:val="3"/>
    <w:rsid w:val="00632385"/>
    <w:rPr>
      <w:rFonts w:ascii="Arial" w:eastAsia="Times New Roman" w:hAnsi="Arial" w:cs="Times New Roman"/>
      <w:b/>
      <w:bCs/>
      <w:sz w:val="26"/>
      <w:szCs w:val="26"/>
    </w:rPr>
  </w:style>
  <w:style w:type="character" w:customStyle="1" w:styleId="40">
    <w:name w:val="Заголовок 4 Знак"/>
    <w:basedOn w:val="a0"/>
    <w:link w:val="4"/>
    <w:rsid w:val="00632385"/>
    <w:rPr>
      <w:rFonts w:ascii="Times New Roman" w:eastAsia="Times New Roman" w:hAnsi="Times New Roman" w:cs="Times New Roman"/>
      <w:b/>
      <w:bCs/>
      <w:sz w:val="28"/>
      <w:szCs w:val="28"/>
    </w:rPr>
  </w:style>
  <w:style w:type="character" w:customStyle="1" w:styleId="50">
    <w:name w:val="Заголовок 5 Знак"/>
    <w:basedOn w:val="a0"/>
    <w:link w:val="5"/>
    <w:rsid w:val="00632385"/>
    <w:rPr>
      <w:rFonts w:ascii="Calibri" w:eastAsia="Times New Roman" w:hAnsi="Calibri" w:cs="Times New Roman"/>
      <w:b/>
      <w:bCs/>
      <w:i/>
      <w:iCs/>
      <w:sz w:val="26"/>
      <w:szCs w:val="26"/>
      <w:lang w:eastAsia="ko-KR"/>
    </w:rPr>
  </w:style>
  <w:style w:type="character" w:customStyle="1" w:styleId="60">
    <w:name w:val="Заголовок 6 Знак"/>
    <w:basedOn w:val="a0"/>
    <w:link w:val="6"/>
    <w:rsid w:val="00632385"/>
    <w:rPr>
      <w:rFonts w:ascii="Times New Roman" w:eastAsia="Times New Roman" w:hAnsi="Times New Roman" w:cs="Times New Roman"/>
      <w:b/>
      <w:bCs/>
    </w:rPr>
  </w:style>
  <w:style w:type="character" w:customStyle="1" w:styleId="70">
    <w:name w:val="Заголовок 7 Знак"/>
    <w:basedOn w:val="a0"/>
    <w:link w:val="7"/>
    <w:rsid w:val="00632385"/>
    <w:rPr>
      <w:rFonts w:ascii="Calibri" w:eastAsia="Times New Roman" w:hAnsi="Calibri" w:cs="Times New Roman"/>
      <w:sz w:val="24"/>
      <w:szCs w:val="24"/>
      <w:lang w:eastAsia="ko-KR"/>
    </w:rPr>
  </w:style>
  <w:style w:type="character" w:customStyle="1" w:styleId="80">
    <w:name w:val="Заголовок 8 Знак"/>
    <w:basedOn w:val="a0"/>
    <w:link w:val="8"/>
    <w:rsid w:val="00632385"/>
    <w:rPr>
      <w:rFonts w:ascii="Times New Roman" w:eastAsia="Times New Roman" w:hAnsi="Times New Roman" w:cs="Times New Roman"/>
      <w:i/>
      <w:iCs/>
      <w:sz w:val="24"/>
      <w:szCs w:val="24"/>
    </w:rPr>
  </w:style>
  <w:style w:type="character" w:customStyle="1" w:styleId="90">
    <w:name w:val="Заголовок 9 Знак"/>
    <w:basedOn w:val="a0"/>
    <w:link w:val="9"/>
    <w:rsid w:val="00632385"/>
    <w:rPr>
      <w:rFonts w:ascii="Arial" w:eastAsia="Times New Roman" w:hAnsi="Arial" w:cs="Times New Roman"/>
    </w:rPr>
  </w:style>
  <w:style w:type="numbering" w:customStyle="1" w:styleId="11">
    <w:name w:val="Нет списка1"/>
    <w:next w:val="a2"/>
    <w:uiPriority w:val="99"/>
    <w:semiHidden/>
    <w:rsid w:val="00632385"/>
  </w:style>
  <w:style w:type="paragraph" w:customStyle="1" w:styleId="12">
    <w:name w:val="Абзац списка1"/>
    <w:basedOn w:val="a"/>
    <w:rsid w:val="00632385"/>
    <w:pPr>
      <w:spacing w:after="200" w:line="276" w:lineRule="auto"/>
      <w:ind w:left="720"/>
    </w:pPr>
    <w:rPr>
      <w:rFonts w:ascii="Calibri" w:eastAsia="Calibri" w:hAnsi="Calibri" w:cs="Calibri"/>
      <w:lang w:eastAsia="ru-RU"/>
    </w:rPr>
  </w:style>
  <w:style w:type="paragraph" w:styleId="a3">
    <w:name w:val="Title"/>
    <w:aliases w:val="Название"/>
    <w:basedOn w:val="a"/>
    <w:link w:val="13"/>
    <w:qFormat/>
    <w:rsid w:val="00632385"/>
    <w:pPr>
      <w:spacing w:after="0" w:line="240" w:lineRule="auto"/>
      <w:jc w:val="center"/>
    </w:pPr>
    <w:rPr>
      <w:rFonts w:ascii="Arial" w:eastAsia="Times New Roman" w:hAnsi="Arial" w:cs="Times New Roman"/>
      <w:b/>
      <w:sz w:val="24"/>
      <w:szCs w:val="20"/>
      <w:lang w:eastAsia="ru-RU"/>
    </w:rPr>
  </w:style>
  <w:style w:type="character" w:customStyle="1" w:styleId="a4">
    <w:name w:val="Заголовок Знак"/>
    <w:basedOn w:val="a0"/>
    <w:rsid w:val="00632385"/>
    <w:rPr>
      <w:rFonts w:asciiTheme="majorHAnsi" w:eastAsiaTheme="majorEastAsia" w:hAnsiTheme="majorHAnsi" w:cstheme="majorBidi"/>
      <w:spacing w:val="-10"/>
      <w:kern w:val="28"/>
      <w:sz w:val="56"/>
      <w:szCs w:val="56"/>
    </w:rPr>
  </w:style>
  <w:style w:type="character" w:customStyle="1" w:styleId="13">
    <w:name w:val="Заголовок Знак1"/>
    <w:aliases w:val="Название Знак"/>
    <w:link w:val="a3"/>
    <w:locked/>
    <w:rsid w:val="00632385"/>
    <w:rPr>
      <w:rFonts w:ascii="Arial" w:eastAsia="Times New Roman" w:hAnsi="Arial" w:cs="Times New Roman"/>
      <w:b/>
      <w:sz w:val="24"/>
      <w:szCs w:val="20"/>
      <w:lang w:eastAsia="ru-RU"/>
    </w:rPr>
  </w:style>
  <w:style w:type="paragraph" w:styleId="a5">
    <w:name w:val="Subtitle"/>
    <w:basedOn w:val="a"/>
    <w:link w:val="a6"/>
    <w:qFormat/>
    <w:rsid w:val="00632385"/>
    <w:pPr>
      <w:spacing w:after="0" w:line="240" w:lineRule="auto"/>
      <w:jc w:val="center"/>
    </w:pPr>
    <w:rPr>
      <w:rFonts w:ascii="Arial" w:eastAsia="Times New Roman" w:hAnsi="Arial" w:cs="Times New Roman"/>
      <w:b/>
      <w:sz w:val="24"/>
      <w:szCs w:val="20"/>
      <w:lang w:eastAsia="ru-RU"/>
    </w:rPr>
  </w:style>
  <w:style w:type="character" w:customStyle="1" w:styleId="a6">
    <w:name w:val="Подзаголовок Знак"/>
    <w:basedOn w:val="a0"/>
    <w:link w:val="a5"/>
    <w:rsid w:val="00632385"/>
    <w:rPr>
      <w:rFonts w:ascii="Arial" w:eastAsia="Times New Roman" w:hAnsi="Arial" w:cs="Times New Roman"/>
      <w:b/>
      <w:sz w:val="24"/>
      <w:szCs w:val="20"/>
      <w:lang w:eastAsia="ru-RU"/>
    </w:rPr>
  </w:style>
  <w:style w:type="paragraph" w:customStyle="1" w:styleId="Style3">
    <w:name w:val="Style3"/>
    <w:basedOn w:val="a"/>
    <w:rsid w:val="00632385"/>
    <w:pPr>
      <w:widowControl w:val="0"/>
      <w:autoSpaceDE w:val="0"/>
      <w:autoSpaceDN w:val="0"/>
      <w:adjustRightInd w:val="0"/>
      <w:spacing w:after="0" w:line="194" w:lineRule="exact"/>
      <w:ind w:firstLine="497"/>
      <w:jc w:val="both"/>
    </w:pPr>
    <w:rPr>
      <w:rFonts w:ascii="Times New Roman" w:eastAsia="Times New Roman" w:hAnsi="Times New Roman" w:cs="Times New Roman"/>
      <w:sz w:val="24"/>
      <w:szCs w:val="24"/>
      <w:lang w:eastAsia="ru-RU"/>
    </w:rPr>
  </w:style>
  <w:style w:type="character" w:customStyle="1" w:styleId="FontStyle13">
    <w:name w:val="Font Style13"/>
    <w:rsid w:val="00632385"/>
    <w:rPr>
      <w:rFonts w:ascii="Times New Roman" w:hAnsi="Times New Roman" w:cs="Times New Roman" w:hint="default"/>
      <w:color w:val="000000"/>
      <w:sz w:val="22"/>
      <w:szCs w:val="22"/>
    </w:rPr>
  </w:style>
  <w:style w:type="character" w:styleId="a7">
    <w:name w:val="Hyperlink"/>
    <w:unhideWhenUsed/>
    <w:rsid w:val="00632385"/>
    <w:rPr>
      <w:rFonts w:ascii="Times New Roman" w:hAnsi="Times New Roman" w:cs="Times New Roman" w:hint="default"/>
      <w:color w:val="0000FF"/>
      <w:u w:val="single"/>
    </w:rPr>
  </w:style>
  <w:style w:type="paragraph" w:styleId="14">
    <w:name w:val="toc 1"/>
    <w:basedOn w:val="a"/>
    <w:next w:val="a"/>
    <w:autoRedefine/>
    <w:semiHidden/>
    <w:rsid w:val="00632385"/>
    <w:pPr>
      <w:spacing w:after="200" w:line="276" w:lineRule="auto"/>
    </w:pPr>
    <w:rPr>
      <w:rFonts w:ascii="Calibri" w:eastAsia="Times New Roman" w:hAnsi="Calibri" w:cs="Times New Roman"/>
      <w:lang w:eastAsia="ru-RU"/>
    </w:rPr>
  </w:style>
  <w:style w:type="paragraph" w:styleId="a8">
    <w:name w:val="Balloon Text"/>
    <w:basedOn w:val="a"/>
    <w:link w:val="a9"/>
    <w:rsid w:val="00632385"/>
    <w:pPr>
      <w:spacing w:after="0" w:line="240" w:lineRule="auto"/>
    </w:pPr>
    <w:rPr>
      <w:rFonts w:ascii="Tahoma" w:eastAsia="Batang" w:hAnsi="Tahoma" w:cs="Tahoma"/>
      <w:sz w:val="16"/>
      <w:szCs w:val="16"/>
      <w:lang w:eastAsia="ko-KR"/>
    </w:rPr>
  </w:style>
  <w:style w:type="character" w:customStyle="1" w:styleId="a9">
    <w:name w:val="Текст выноски Знак"/>
    <w:basedOn w:val="a0"/>
    <w:link w:val="a8"/>
    <w:rsid w:val="00632385"/>
    <w:rPr>
      <w:rFonts w:ascii="Tahoma" w:eastAsia="Batang" w:hAnsi="Tahoma" w:cs="Tahoma"/>
      <w:sz w:val="16"/>
      <w:szCs w:val="16"/>
      <w:lang w:eastAsia="ko-KR"/>
    </w:rPr>
  </w:style>
  <w:style w:type="character" w:customStyle="1" w:styleId="FontStyle207">
    <w:name w:val="Font Style207"/>
    <w:rsid w:val="00632385"/>
    <w:rPr>
      <w:rFonts w:ascii="Times New Roman" w:hAnsi="Times New Roman" w:cs="Times New Roman"/>
      <w:sz w:val="16"/>
      <w:szCs w:val="16"/>
    </w:rPr>
  </w:style>
  <w:style w:type="paragraph" w:customStyle="1" w:styleId="Style1">
    <w:name w:val="Style1"/>
    <w:basedOn w:val="a"/>
    <w:rsid w:val="00632385"/>
    <w:pPr>
      <w:widowControl w:val="0"/>
      <w:autoSpaceDE w:val="0"/>
      <w:autoSpaceDN w:val="0"/>
      <w:adjustRightInd w:val="0"/>
      <w:spacing w:after="0" w:line="187" w:lineRule="exact"/>
      <w:jc w:val="both"/>
    </w:pPr>
    <w:rPr>
      <w:rFonts w:ascii="Times New Roman" w:eastAsia="Times New Roman" w:hAnsi="Times New Roman" w:cs="Times New Roman"/>
      <w:sz w:val="24"/>
      <w:szCs w:val="24"/>
      <w:lang w:eastAsia="ru-RU"/>
    </w:rPr>
  </w:style>
  <w:style w:type="character" w:customStyle="1" w:styleId="FontStyle208">
    <w:name w:val="Font Style208"/>
    <w:rsid w:val="00632385"/>
    <w:rPr>
      <w:rFonts w:ascii="Times New Roman" w:hAnsi="Times New Roman" w:cs="Times New Roman"/>
      <w:b/>
      <w:bCs/>
      <w:i/>
      <w:iCs/>
      <w:sz w:val="16"/>
      <w:szCs w:val="16"/>
    </w:rPr>
  </w:style>
  <w:style w:type="paragraph" w:customStyle="1" w:styleId="Style4">
    <w:name w:val="Style4"/>
    <w:basedOn w:val="a"/>
    <w:rsid w:val="00632385"/>
    <w:pPr>
      <w:widowControl w:val="0"/>
      <w:autoSpaceDE w:val="0"/>
      <w:autoSpaceDN w:val="0"/>
      <w:adjustRightInd w:val="0"/>
      <w:spacing w:after="0" w:line="196" w:lineRule="exact"/>
      <w:ind w:firstLine="497"/>
      <w:jc w:val="both"/>
    </w:pPr>
    <w:rPr>
      <w:rFonts w:ascii="Times New Roman" w:eastAsia="Times New Roman" w:hAnsi="Times New Roman" w:cs="Times New Roman"/>
      <w:sz w:val="24"/>
      <w:szCs w:val="24"/>
      <w:lang w:eastAsia="ru-RU"/>
    </w:rPr>
  </w:style>
  <w:style w:type="paragraph" w:customStyle="1" w:styleId="Style12">
    <w:name w:val="Style12"/>
    <w:basedOn w:val="a"/>
    <w:rsid w:val="0063238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1">
    <w:name w:val="Style41"/>
    <w:basedOn w:val="a"/>
    <w:rsid w:val="00632385"/>
    <w:pPr>
      <w:widowControl w:val="0"/>
      <w:autoSpaceDE w:val="0"/>
      <w:autoSpaceDN w:val="0"/>
      <w:adjustRightInd w:val="0"/>
      <w:spacing w:after="0" w:line="194" w:lineRule="exact"/>
    </w:pPr>
    <w:rPr>
      <w:rFonts w:ascii="Times New Roman" w:eastAsia="Times New Roman" w:hAnsi="Times New Roman" w:cs="Times New Roman"/>
      <w:sz w:val="24"/>
      <w:szCs w:val="24"/>
      <w:lang w:eastAsia="ru-RU"/>
    </w:rPr>
  </w:style>
  <w:style w:type="paragraph" w:customStyle="1" w:styleId="Style18">
    <w:name w:val="Style18"/>
    <w:basedOn w:val="a"/>
    <w:rsid w:val="006323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632385"/>
    <w:pPr>
      <w:widowControl w:val="0"/>
      <w:autoSpaceDE w:val="0"/>
      <w:autoSpaceDN w:val="0"/>
      <w:adjustRightInd w:val="0"/>
      <w:spacing w:after="0" w:line="194" w:lineRule="exact"/>
      <w:jc w:val="both"/>
    </w:pPr>
    <w:rPr>
      <w:rFonts w:ascii="Times New Roman" w:eastAsia="Times New Roman" w:hAnsi="Times New Roman" w:cs="Times New Roman"/>
      <w:sz w:val="24"/>
      <w:szCs w:val="24"/>
      <w:lang w:eastAsia="ru-RU"/>
    </w:rPr>
  </w:style>
  <w:style w:type="paragraph" w:customStyle="1" w:styleId="Style69">
    <w:name w:val="Style69"/>
    <w:basedOn w:val="a"/>
    <w:rsid w:val="00632385"/>
    <w:pPr>
      <w:widowControl w:val="0"/>
      <w:autoSpaceDE w:val="0"/>
      <w:autoSpaceDN w:val="0"/>
      <w:adjustRightInd w:val="0"/>
      <w:spacing w:after="0" w:line="194" w:lineRule="exact"/>
      <w:jc w:val="both"/>
    </w:pPr>
    <w:rPr>
      <w:rFonts w:ascii="Times New Roman" w:eastAsia="Times New Roman" w:hAnsi="Times New Roman" w:cs="Times New Roman"/>
      <w:sz w:val="24"/>
      <w:szCs w:val="24"/>
      <w:lang w:eastAsia="ru-RU"/>
    </w:rPr>
  </w:style>
  <w:style w:type="paragraph" w:customStyle="1" w:styleId="Style80">
    <w:name w:val="Style80"/>
    <w:basedOn w:val="a"/>
    <w:rsid w:val="00632385"/>
    <w:pPr>
      <w:widowControl w:val="0"/>
      <w:autoSpaceDE w:val="0"/>
      <w:autoSpaceDN w:val="0"/>
      <w:adjustRightInd w:val="0"/>
      <w:spacing w:after="0" w:line="192" w:lineRule="exact"/>
      <w:ind w:firstLine="194"/>
      <w:jc w:val="both"/>
    </w:pPr>
    <w:rPr>
      <w:rFonts w:ascii="Times New Roman" w:eastAsia="Times New Roman" w:hAnsi="Times New Roman" w:cs="Times New Roman"/>
      <w:sz w:val="24"/>
      <w:szCs w:val="24"/>
      <w:lang w:eastAsia="ru-RU"/>
    </w:rPr>
  </w:style>
  <w:style w:type="paragraph" w:styleId="aa">
    <w:name w:val="Body Text"/>
    <w:basedOn w:val="a"/>
    <w:link w:val="ab"/>
    <w:rsid w:val="00632385"/>
    <w:pPr>
      <w:spacing w:after="120" w:line="240" w:lineRule="auto"/>
    </w:pPr>
    <w:rPr>
      <w:rFonts w:ascii="Times New Roman" w:eastAsia="Times New Roman" w:hAnsi="Times New Roman" w:cs="Times New Roman"/>
      <w:sz w:val="24"/>
      <w:szCs w:val="24"/>
      <w:lang w:val="x-none" w:eastAsia="x-none"/>
    </w:rPr>
  </w:style>
  <w:style w:type="character" w:customStyle="1" w:styleId="ab">
    <w:name w:val="Основной текст Знак"/>
    <w:basedOn w:val="a0"/>
    <w:link w:val="aa"/>
    <w:rsid w:val="00632385"/>
    <w:rPr>
      <w:rFonts w:ascii="Times New Roman" w:eastAsia="Times New Roman" w:hAnsi="Times New Roman" w:cs="Times New Roman"/>
      <w:sz w:val="24"/>
      <w:szCs w:val="24"/>
      <w:lang w:val="x-none" w:eastAsia="x-none"/>
    </w:rPr>
  </w:style>
  <w:style w:type="paragraph" w:styleId="ac">
    <w:name w:val="Normal (Web)"/>
    <w:aliases w:val="Обычный (Web)"/>
    <w:basedOn w:val="a"/>
    <w:qFormat/>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Неразрешенное упоминание1"/>
    <w:uiPriority w:val="99"/>
    <w:semiHidden/>
    <w:unhideWhenUsed/>
    <w:rsid w:val="00632385"/>
    <w:rPr>
      <w:color w:val="808080"/>
      <w:shd w:val="clear" w:color="auto" w:fill="E6E6E6"/>
    </w:rPr>
  </w:style>
  <w:style w:type="paragraph" w:customStyle="1" w:styleId="ConsPlusNormal">
    <w:name w:val="ConsPlusNormal"/>
    <w:rsid w:val="00632385"/>
    <w:pPr>
      <w:widowControl w:val="0"/>
      <w:autoSpaceDE w:val="0"/>
      <w:autoSpaceDN w:val="0"/>
      <w:spacing w:after="0" w:line="240" w:lineRule="auto"/>
    </w:pPr>
    <w:rPr>
      <w:rFonts w:ascii="Calibri" w:eastAsia="Times New Roman" w:hAnsi="Calibri" w:cs="Calibri"/>
      <w:szCs w:val="20"/>
      <w:lang w:eastAsia="ru-RU"/>
    </w:rPr>
  </w:style>
  <w:style w:type="paragraph" w:styleId="ad">
    <w:name w:val="header"/>
    <w:basedOn w:val="a"/>
    <w:link w:val="ae"/>
    <w:rsid w:val="00632385"/>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e">
    <w:name w:val="Верхний колонтитул Знак"/>
    <w:basedOn w:val="a0"/>
    <w:link w:val="ad"/>
    <w:rsid w:val="00632385"/>
    <w:rPr>
      <w:rFonts w:ascii="Times New Roman" w:eastAsia="Batang" w:hAnsi="Times New Roman" w:cs="Times New Roman"/>
      <w:sz w:val="24"/>
      <w:szCs w:val="24"/>
      <w:lang w:eastAsia="ko-KR"/>
    </w:rPr>
  </w:style>
  <w:style w:type="paragraph" w:styleId="af">
    <w:name w:val="footer"/>
    <w:basedOn w:val="a"/>
    <w:link w:val="af0"/>
    <w:uiPriority w:val="99"/>
    <w:rsid w:val="00632385"/>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f0">
    <w:name w:val="Нижний колонтитул Знак"/>
    <w:basedOn w:val="a0"/>
    <w:link w:val="af"/>
    <w:uiPriority w:val="99"/>
    <w:rsid w:val="00632385"/>
    <w:rPr>
      <w:rFonts w:ascii="Times New Roman" w:eastAsia="Batang" w:hAnsi="Times New Roman" w:cs="Times New Roman"/>
      <w:sz w:val="24"/>
      <w:szCs w:val="24"/>
      <w:lang w:eastAsia="ko-KR"/>
    </w:rPr>
  </w:style>
  <w:style w:type="paragraph" w:customStyle="1" w:styleId="ListParagraph2">
    <w:name w:val="List Paragraph2"/>
    <w:basedOn w:val="a"/>
    <w:rsid w:val="00632385"/>
    <w:pPr>
      <w:spacing w:after="200" w:line="276" w:lineRule="auto"/>
      <w:ind w:left="720"/>
      <w:contextualSpacing/>
    </w:pPr>
    <w:rPr>
      <w:rFonts w:ascii="Times New Roman" w:eastAsia="Times New Roman" w:hAnsi="Times New Roman" w:cs="Times New Roman"/>
      <w:sz w:val="28"/>
      <w:szCs w:val="28"/>
    </w:rPr>
  </w:style>
  <w:style w:type="paragraph" w:styleId="31">
    <w:name w:val="Body Text Indent 3"/>
    <w:basedOn w:val="a"/>
    <w:link w:val="32"/>
    <w:rsid w:val="00632385"/>
    <w:pPr>
      <w:spacing w:after="120" w:line="240" w:lineRule="auto"/>
      <w:ind w:left="283"/>
    </w:pPr>
    <w:rPr>
      <w:rFonts w:ascii="Times New Roman" w:eastAsia="Batang" w:hAnsi="Times New Roman" w:cs="Times New Roman"/>
      <w:sz w:val="16"/>
      <w:szCs w:val="16"/>
      <w:lang w:eastAsia="ko-KR"/>
    </w:rPr>
  </w:style>
  <w:style w:type="character" w:customStyle="1" w:styleId="32">
    <w:name w:val="Основной текст с отступом 3 Знак"/>
    <w:basedOn w:val="a0"/>
    <w:link w:val="31"/>
    <w:rsid w:val="00632385"/>
    <w:rPr>
      <w:rFonts w:ascii="Times New Roman" w:eastAsia="Batang" w:hAnsi="Times New Roman" w:cs="Times New Roman"/>
      <w:sz w:val="16"/>
      <w:szCs w:val="16"/>
      <w:lang w:eastAsia="ko-KR"/>
    </w:rPr>
  </w:style>
  <w:style w:type="paragraph" w:styleId="21">
    <w:name w:val="Body Text Indent 2"/>
    <w:basedOn w:val="a"/>
    <w:link w:val="22"/>
    <w:unhideWhenUsed/>
    <w:rsid w:val="00632385"/>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rsid w:val="00632385"/>
    <w:rPr>
      <w:rFonts w:ascii="Calibri" w:eastAsia="Calibri" w:hAnsi="Calibri" w:cs="Times New Roman"/>
    </w:rPr>
  </w:style>
  <w:style w:type="paragraph" w:styleId="af1">
    <w:name w:val="List Paragraph"/>
    <w:basedOn w:val="a"/>
    <w:uiPriority w:val="34"/>
    <w:qFormat/>
    <w:rsid w:val="00632385"/>
    <w:pPr>
      <w:spacing w:after="0" w:line="240" w:lineRule="auto"/>
      <w:ind w:left="720"/>
      <w:contextualSpacing/>
    </w:pPr>
    <w:rPr>
      <w:rFonts w:ascii="Times New Roman" w:eastAsia="Batang" w:hAnsi="Times New Roman" w:cs="Times New Roman"/>
      <w:sz w:val="24"/>
      <w:szCs w:val="24"/>
      <w:lang w:eastAsia="ko-KR"/>
    </w:rPr>
  </w:style>
  <w:style w:type="character" w:styleId="af2">
    <w:name w:val="page number"/>
    <w:rsid w:val="00632385"/>
  </w:style>
  <w:style w:type="paragraph" w:customStyle="1" w:styleId="16">
    <w:name w:val="Абзац списка1"/>
    <w:basedOn w:val="a"/>
    <w:qFormat/>
    <w:rsid w:val="00632385"/>
    <w:pPr>
      <w:spacing w:after="200" w:line="276" w:lineRule="auto"/>
      <w:ind w:left="720"/>
    </w:pPr>
    <w:rPr>
      <w:rFonts w:ascii="Calibri" w:eastAsia="Calibri" w:hAnsi="Calibri" w:cs="Calibri"/>
      <w:lang w:eastAsia="ru-RU"/>
    </w:rPr>
  </w:style>
  <w:style w:type="paragraph" w:customStyle="1" w:styleId="consplusnormal0">
    <w:name w:val="consplusnormal"/>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uiPriority w:val="99"/>
    <w:qFormat/>
    <w:rsid w:val="00632385"/>
    <w:pPr>
      <w:spacing w:after="0" w:line="240" w:lineRule="auto"/>
    </w:pPr>
    <w:rPr>
      <w:rFonts w:ascii="Times New Roman" w:eastAsia="Times New Roman" w:hAnsi="Times New Roman" w:cs="Times New Roman"/>
      <w:sz w:val="28"/>
      <w:szCs w:val="24"/>
      <w:lang w:eastAsia="ru-RU"/>
    </w:rPr>
  </w:style>
  <w:style w:type="character" w:customStyle="1" w:styleId="apple-converted-space">
    <w:name w:val="apple-converted-space"/>
    <w:rsid w:val="00632385"/>
  </w:style>
  <w:style w:type="paragraph" w:styleId="af4">
    <w:name w:val="Body Text Indent"/>
    <w:basedOn w:val="a"/>
    <w:link w:val="af5"/>
    <w:rsid w:val="00632385"/>
    <w:pPr>
      <w:spacing w:after="120" w:line="240" w:lineRule="auto"/>
      <w:ind w:left="283"/>
    </w:pPr>
    <w:rPr>
      <w:rFonts w:ascii="Times New Roman" w:eastAsia="Batang" w:hAnsi="Times New Roman" w:cs="Times New Roman"/>
      <w:sz w:val="24"/>
      <w:szCs w:val="24"/>
      <w:lang w:eastAsia="ko-KR"/>
    </w:rPr>
  </w:style>
  <w:style w:type="character" w:customStyle="1" w:styleId="af5">
    <w:name w:val="Основной текст с отступом Знак"/>
    <w:basedOn w:val="a0"/>
    <w:link w:val="af4"/>
    <w:rsid w:val="00632385"/>
    <w:rPr>
      <w:rFonts w:ascii="Times New Roman" w:eastAsia="Batang" w:hAnsi="Times New Roman" w:cs="Times New Roman"/>
      <w:sz w:val="24"/>
      <w:szCs w:val="24"/>
      <w:lang w:eastAsia="ko-KR"/>
    </w:rPr>
  </w:style>
  <w:style w:type="paragraph" w:customStyle="1" w:styleId="Default">
    <w:name w:val="Default"/>
    <w:rsid w:val="006323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6">
    <w:name w:val="Текст УФ РЭА"/>
    <w:basedOn w:val="a"/>
    <w:autoRedefine/>
    <w:rsid w:val="00632385"/>
    <w:pPr>
      <w:spacing w:after="120" w:line="240" w:lineRule="auto"/>
    </w:pPr>
    <w:rPr>
      <w:rFonts w:ascii="Times New Roman" w:eastAsia="Times New Roman" w:hAnsi="Times New Roman" w:cs="Times New Roman"/>
      <w:sz w:val="28"/>
      <w:szCs w:val="28"/>
      <w:lang w:eastAsia="ru-RU"/>
    </w:rPr>
  </w:style>
  <w:style w:type="character" w:customStyle="1" w:styleId="af7">
    <w:name w:val="Цветовое выделение"/>
    <w:rsid w:val="00632385"/>
    <w:rPr>
      <w:b/>
      <w:bCs/>
      <w:color w:val="000080"/>
      <w:sz w:val="20"/>
      <w:szCs w:val="20"/>
    </w:rPr>
  </w:style>
  <w:style w:type="character" w:customStyle="1" w:styleId="af8">
    <w:name w:val="Гипертекстовая ссылка"/>
    <w:rsid w:val="00632385"/>
    <w:rPr>
      <w:b/>
      <w:bCs/>
      <w:color w:val="008000"/>
      <w:sz w:val="20"/>
      <w:szCs w:val="20"/>
      <w:u w:val="single"/>
    </w:rPr>
  </w:style>
  <w:style w:type="paragraph" w:customStyle="1" w:styleId="af9">
    <w:name w:val="Таблицы (моноширинный)"/>
    <w:basedOn w:val="a"/>
    <w:next w:val="a"/>
    <w:rsid w:val="0063238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3">
    <w:name w:val="Body Text 3"/>
    <w:basedOn w:val="a"/>
    <w:link w:val="34"/>
    <w:rsid w:val="00632385"/>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632385"/>
    <w:rPr>
      <w:rFonts w:ascii="Times New Roman" w:eastAsia="Times New Roman" w:hAnsi="Times New Roman" w:cs="Times New Roman"/>
      <w:sz w:val="16"/>
      <w:szCs w:val="16"/>
    </w:rPr>
  </w:style>
  <w:style w:type="paragraph" w:styleId="afa">
    <w:name w:val="Document Map"/>
    <w:basedOn w:val="a"/>
    <w:link w:val="afb"/>
    <w:rsid w:val="00632385"/>
    <w:pPr>
      <w:widowControl w:val="0"/>
      <w:shd w:val="clear" w:color="auto" w:fill="000080"/>
      <w:autoSpaceDE w:val="0"/>
      <w:autoSpaceDN w:val="0"/>
      <w:adjustRightInd w:val="0"/>
      <w:spacing w:after="0" w:line="240" w:lineRule="auto"/>
    </w:pPr>
    <w:rPr>
      <w:rFonts w:ascii="Tahoma" w:eastAsia="Times New Roman" w:hAnsi="Tahoma" w:cs="Times New Roman"/>
      <w:sz w:val="20"/>
      <w:szCs w:val="20"/>
    </w:rPr>
  </w:style>
  <w:style w:type="character" w:customStyle="1" w:styleId="afb">
    <w:name w:val="Схема документа Знак"/>
    <w:basedOn w:val="a0"/>
    <w:link w:val="afa"/>
    <w:rsid w:val="00632385"/>
    <w:rPr>
      <w:rFonts w:ascii="Tahoma" w:eastAsia="Times New Roman" w:hAnsi="Tahoma" w:cs="Times New Roman"/>
      <w:sz w:val="20"/>
      <w:szCs w:val="20"/>
      <w:shd w:val="clear" w:color="auto" w:fill="000080"/>
    </w:rPr>
  </w:style>
  <w:style w:type="paragraph" w:styleId="23">
    <w:name w:val="Body Text 2"/>
    <w:basedOn w:val="a"/>
    <w:link w:val="24"/>
    <w:rsid w:val="00632385"/>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632385"/>
    <w:rPr>
      <w:rFonts w:ascii="Times New Roman" w:eastAsia="Times New Roman" w:hAnsi="Times New Roman" w:cs="Times New Roman"/>
      <w:sz w:val="20"/>
      <w:szCs w:val="20"/>
      <w:lang w:eastAsia="ru-RU"/>
    </w:rPr>
  </w:style>
  <w:style w:type="character" w:styleId="afc">
    <w:name w:val="Strong"/>
    <w:uiPriority w:val="22"/>
    <w:qFormat/>
    <w:rsid w:val="00632385"/>
    <w:rPr>
      <w:b/>
      <w:bCs/>
    </w:rPr>
  </w:style>
  <w:style w:type="character" w:customStyle="1" w:styleId="apple-style-span">
    <w:name w:val="apple-style-span"/>
    <w:rsid w:val="00632385"/>
  </w:style>
  <w:style w:type="paragraph" w:customStyle="1" w:styleId="style8">
    <w:name w:val="style8"/>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5black">
    <w:name w:val="y5_black"/>
    <w:rsid w:val="00632385"/>
  </w:style>
  <w:style w:type="character" w:styleId="afd">
    <w:name w:val="Emphasis"/>
    <w:uiPriority w:val="20"/>
    <w:qFormat/>
    <w:rsid w:val="00632385"/>
    <w:rPr>
      <w:i/>
      <w:iCs/>
    </w:rPr>
  </w:style>
  <w:style w:type="character" w:customStyle="1" w:styleId="y5blacky5bg">
    <w:name w:val="y5_black y5_bg"/>
    <w:rsid w:val="00632385"/>
  </w:style>
  <w:style w:type="character" w:customStyle="1" w:styleId="url">
    <w:name w:val="url"/>
    <w:rsid w:val="00632385"/>
  </w:style>
  <w:style w:type="character" w:customStyle="1" w:styleId="skypepnhcontainer">
    <w:name w:val="skype_pnh_container"/>
    <w:rsid w:val="00632385"/>
  </w:style>
  <w:style w:type="character" w:customStyle="1" w:styleId="skypepnhtextspan">
    <w:name w:val="skype_pnh_text_span"/>
    <w:rsid w:val="00632385"/>
  </w:style>
  <w:style w:type="character" w:customStyle="1" w:styleId="aticletitle">
    <w:name w:val="aticle_title"/>
    <w:rsid w:val="00632385"/>
  </w:style>
  <w:style w:type="character" w:customStyle="1" w:styleId="articleseparator">
    <w:name w:val="article_separator"/>
    <w:rsid w:val="00632385"/>
  </w:style>
  <w:style w:type="character" w:customStyle="1" w:styleId="ref-info">
    <w:name w:val="ref-info"/>
    <w:rsid w:val="00632385"/>
  </w:style>
  <w:style w:type="character" w:customStyle="1" w:styleId="SUBST">
    <w:name w:val="__SUBST"/>
    <w:rsid w:val="00632385"/>
    <w:rPr>
      <w:b/>
      <w:i/>
      <w:sz w:val="22"/>
    </w:rPr>
  </w:style>
  <w:style w:type="paragraph" w:customStyle="1" w:styleId="FR2">
    <w:name w:val="FR2"/>
    <w:rsid w:val="00632385"/>
    <w:pPr>
      <w:widowControl w:val="0"/>
      <w:autoSpaceDE w:val="0"/>
      <w:autoSpaceDN w:val="0"/>
      <w:adjustRightInd w:val="0"/>
      <w:spacing w:before="5860" w:after="0" w:line="240" w:lineRule="auto"/>
      <w:ind w:left="80"/>
      <w:jc w:val="center"/>
    </w:pPr>
    <w:rPr>
      <w:rFonts w:ascii="Times New Roman" w:eastAsia="Times New Roman" w:hAnsi="Times New Roman" w:cs="Times New Roman"/>
      <w:sz w:val="28"/>
      <w:szCs w:val="28"/>
      <w:lang w:eastAsia="ru-RU"/>
    </w:rPr>
  </w:style>
  <w:style w:type="paragraph" w:customStyle="1" w:styleId="Prikaz">
    <w:name w:val="Prikaz"/>
    <w:basedOn w:val="a"/>
    <w:uiPriority w:val="99"/>
    <w:rsid w:val="00632385"/>
    <w:pPr>
      <w:spacing w:after="0" w:line="240" w:lineRule="auto"/>
      <w:ind w:firstLine="709"/>
      <w:jc w:val="both"/>
    </w:pPr>
    <w:rPr>
      <w:rFonts w:ascii="Times New Roman" w:eastAsia="Times New Roman" w:hAnsi="Times New Roman" w:cs="Times New Roman"/>
      <w:sz w:val="28"/>
      <w:szCs w:val="28"/>
    </w:rPr>
  </w:style>
  <w:style w:type="paragraph" w:styleId="afe">
    <w:name w:val="footnote text"/>
    <w:basedOn w:val="a"/>
    <w:link w:val="aff"/>
    <w:rsid w:val="00632385"/>
    <w:pPr>
      <w:widowControl w:val="0"/>
      <w:autoSpaceDE w:val="0"/>
      <w:autoSpaceDN w:val="0"/>
      <w:adjustRightInd w:val="0"/>
      <w:spacing w:before="160" w:after="0" w:line="260" w:lineRule="auto"/>
      <w:ind w:firstLine="400"/>
      <w:jc w:val="both"/>
    </w:pPr>
    <w:rPr>
      <w:rFonts w:ascii="Times New Roman" w:eastAsia="Times New Roman" w:hAnsi="Times New Roman" w:cs="Times New Roman"/>
      <w:sz w:val="20"/>
      <w:szCs w:val="20"/>
      <w:lang w:eastAsia="ru-RU"/>
    </w:rPr>
  </w:style>
  <w:style w:type="character" w:customStyle="1" w:styleId="aff">
    <w:name w:val="Текст сноски Знак"/>
    <w:basedOn w:val="a0"/>
    <w:link w:val="afe"/>
    <w:rsid w:val="00632385"/>
    <w:rPr>
      <w:rFonts w:ascii="Times New Roman" w:eastAsia="Times New Roman" w:hAnsi="Times New Roman" w:cs="Times New Roman"/>
      <w:sz w:val="20"/>
      <w:szCs w:val="20"/>
      <w:lang w:eastAsia="ru-RU"/>
    </w:rPr>
  </w:style>
  <w:style w:type="character" w:styleId="aff0">
    <w:name w:val="footnote reference"/>
    <w:rsid w:val="00632385"/>
    <w:rPr>
      <w:vertAlign w:val="superscript"/>
    </w:rPr>
  </w:style>
  <w:style w:type="paragraph" w:styleId="aff1">
    <w:name w:val="Block Text"/>
    <w:basedOn w:val="a"/>
    <w:rsid w:val="00632385"/>
    <w:pPr>
      <w:spacing w:after="0" w:line="360" w:lineRule="auto"/>
      <w:ind w:left="1701" w:right="851" w:firstLine="720"/>
      <w:jc w:val="both"/>
    </w:pPr>
    <w:rPr>
      <w:rFonts w:ascii="Times New Roman" w:eastAsia="Times New Roman" w:hAnsi="Times New Roman" w:cs="Times New Roman"/>
      <w:sz w:val="28"/>
      <w:szCs w:val="20"/>
      <w:lang w:eastAsia="ru-RU"/>
    </w:rPr>
  </w:style>
  <w:style w:type="character" w:styleId="aff2">
    <w:name w:val="FollowedHyperlink"/>
    <w:uiPriority w:val="99"/>
    <w:rsid w:val="00632385"/>
    <w:rPr>
      <w:color w:val="800080"/>
      <w:u w:val="single"/>
    </w:rPr>
  </w:style>
  <w:style w:type="paragraph" w:customStyle="1" w:styleId="Caaieiaie3">
    <w:name w:val="Caaieiaie 3"/>
    <w:basedOn w:val="Default"/>
    <w:next w:val="Default"/>
    <w:rsid w:val="00632385"/>
    <w:rPr>
      <w:rFonts w:ascii="TimesNewRoman,Bold" w:hAnsi="TimesNewRoman,Bold"/>
      <w:color w:val="auto"/>
    </w:rPr>
  </w:style>
  <w:style w:type="paragraph" w:customStyle="1" w:styleId="Iauiue">
    <w:name w:val="Iau.iue"/>
    <w:basedOn w:val="Default"/>
    <w:next w:val="Default"/>
    <w:rsid w:val="00632385"/>
    <w:rPr>
      <w:rFonts w:ascii="TimesNewRoman,Bold" w:hAnsi="TimesNewRoman,Bold"/>
      <w:color w:val="auto"/>
    </w:rPr>
  </w:style>
  <w:style w:type="paragraph" w:customStyle="1" w:styleId="Iniiaiieoaenonionooiii2">
    <w:name w:val="Iniiaiie oaeno n ionooiii 2"/>
    <w:basedOn w:val="Default"/>
    <w:next w:val="Default"/>
    <w:rsid w:val="00632385"/>
    <w:rPr>
      <w:rFonts w:ascii="TimesNewRoman,Bold" w:hAnsi="TimesNewRoman,Bold"/>
      <w:color w:val="auto"/>
    </w:rPr>
  </w:style>
  <w:style w:type="paragraph" w:customStyle="1" w:styleId="Iniiaiieoaeno">
    <w:name w:val="Iniiaiie oaeno"/>
    <w:basedOn w:val="Default"/>
    <w:next w:val="Default"/>
    <w:rsid w:val="00632385"/>
    <w:rPr>
      <w:rFonts w:ascii="TimesNewRoman,Bold" w:hAnsi="TimesNewRoman,Bold"/>
      <w:color w:val="auto"/>
    </w:rPr>
  </w:style>
  <w:style w:type="paragraph" w:customStyle="1" w:styleId="Caaieiaie8">
    <w:name w:val="Caaieiaie 8"/>
    <w:basedOn w:val="Default"/>
    <w:next w:val="Default"/>
    <w:rsid w:val="00632385"/>
    <w:rPr>
      <w:rFonts w:ascii="TimesNewRoman,Bold" w:hAnsi="TimesNewRoman,Bold"/>
      <w:color w:val="auto"/>
    </w:rPr>
  </w:style>
  <w:style w:type="paragraph" w:customStyle="1" w:styleId="Oaenoniinee">
    <w:name w:val="Oaeno niinee"/>
    <w:basedOn w:val="Default"/>
    <w:next w:val="Default"/>
    <w:rsid w:val="00632385"/>
    <w:rPr>
      <w:rFonts w:ascii="TimesNewRoman,Bold" w:hAnsi="TimesNewRoman,Bold"/>
      <w:color w:val="auto"/>
    </w:rPr>
  </w:style>
  <w:style w:type="paragraph" w:customStyle="1" w:styleId="Iniiaiieoaenonionooiii">
    <w:name w:val="Iniiaiie oaeno n ionooiii"/>
    <w:basedOn w:val="Default"/>
    <w:next w:val="Default"/>
    <w:rsid w:val="00632385"/>
    <w:rPr>
      <w:rFonts w:ascii="TimesNewRoman,Bold" w:hAnsi="TimesNewRoman,Bold"/>
      <w:color w:val="auto"/>
    </w:rPr>
  </w:style>
  <w:style w:type="paragraph" w:customStyle="1" w:styleId="pp">
    <w:name w:val="p_p"/>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m">
    <w:name w:val="prim"/>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
    <w:qFormat/>
    <w:rsid w:val="00632385"/>
    <w:pPr>
      <w:spacing w:after="0" w:line="240" w:lineRule="auto"/>
      <w:jc w:val="center"/>
    </w:pPr>
    <w:rPr>
      <w:rFonts w:ascii="Times New Roman" w:eastAsia="Times New Roman" w:hAnsi="Times New Roman" w:cs="Times New Roman"/>
      <w:b/>
      <w:sz w:val="28"/>
      <w:szCs w:val="20"/>
      <w:lang w:eastAsia="ru-RU"/>
    </w:rPr>
  </w:style>
  <w:style w:type="paragraph" w:customStyle="1" w:styleId="17">
    <w:name w:val="Цитата1"/>
    <w:basedOn w:val="a"/>
    <w:rsid w:val="00632385"/>
    <w:pPr>
      <w:widowControl w:val="0"/>
      <w:tabs>
        <w:tab w:val="left" w:pos="426"/>
      </w:tabs>
      <w:suppressAutoHyphens/>
      <w:spacing w:after="0" w:line="240" w:lineRule="auto"/>
      <w:ind w:left="426" w:right="283" w:firstLine="283"/>
      <w:jc w:val="both"/>
    </w:pPr>
    <w:rPr>
      <w:rFonts w:ascii="Arial" w:eastAsia="Times New Roman" w:hAnsi="Arial" w:cs="Times New Roman"/>
      <w:sz w:val="24"/>
      <w:szCs w:val="24"/>
      <w:lang w:eastAsia="ar-SA"/>
    </w:rPr>
  </w:style>
  <w:style w:type="paragraph" w:customStyle="1" w:styleId="330">
    <w:name w:val="Основной текст с отступом 33"/>
    <w:basedOn w:val="a"/>
    <w:rsid w:val="00632385"/>
    <w:pPr>
      <w:suppressAutoHyphens/>
      <w:spacing w:after="0" w:line="240" w:lineRule="auto"/>
      <w:ind w:firstLine="4111"/>
      <w:jc w:val="center"/>
    </w:pPr>
    <w:rPr>
      <w:rFonts w:ascii="Times New Roman" w:eastAsia="Times New Roman" w:hAnsi="Times New Roman" w:cs="Times New Roman"/>
      <w:sz w:val="20"/>
      <w:szCs w:val="20"/>
      <w:lang w:eastAsia="ar-SA"/>
    </w:rPr>
  </w:style>
  <w:style w:type="character" w:customStyle="1" w:styleId="arg1">
    <w:name w:val="arg1"/>
    <w:rsid w:val="00632385"/>
  </w:style>
  <w:style w:type="paragraph" w:styleId="aff4">
    <w:name w:val="Plain Text"/>
    <w:aliases w:val="Текст Знак Знак Знак Знак Знак Знак Знак Знак Знак Знак,Òåêñò Çíàê Çíàê Çíàê Çíàê Çíàê Çíàê Çíàê Çíàê Çíàê Çíàê"/>
    <w:basedOn w:val="a"/>
    <w:link w:val="aff5"/>
    <w:rsid w:val="00632385"/>
    <w:pPr>
      <w:spacing w:after="0" w:line="240" w:lineRule="auto"/>
      <w:jc w:val="center"/>
    </w:pPr>
    <w:rPr>
      <w:rFonts w:ascii="Times New Roman" w:eastAsia="Times New Roman" w:hAnsi="Times New Roman" w:cs="Times New Roman"/>
      <w:sz w:val="20"/>
      <w:szCs w:val="20"/>
      <w:lang w:eastAsia="ru-RU"/>
    </w:rPr>
  </w:style>
  <w:style w:type="character" w:customStyle="1" w:styleId="aff5">
    <w:name w:val="Текст Знак"/>
    <w:aliases w:val="Текст Знак Знак Знак Знак Знак Знак Знак Знак Знак Знак Знак,Òåêñò Çíàê Çíàê Çíàê Çíàê Çíàê Çíàê Çíàê Çíàê Çíàê Çíàê Знак"/>
    <w:basedOn w:val="a0"/>
    <w:link w:val="aff4"/>
    <w:rsid w:val="00632385"/>
    <w:rPr>
      <w:rFonts w:ascii="Times New Roman" w:eastAsia="Times New Roman" w:hAnsi="Times New Roman" w:cs="Times New Roman"/>
      <w:sz w:val="20"/>
      <w:szCs w:val="20"/>
      <w:lang w:eastAsia="ru-RU"/>
    </w:rPr>
  </w:style>
  <w:style w:type="paragraph" w:customStyle="1" w:styleId="Heading31">
    <w:name w:val="Heading 31"/>
    <w:rsid w:val="00632385"/>
    <w:pPr>
      <w:widowControl w:val="0"/>
      <w:autoSpaceDE w:val="0"/>
      <w:autoSpaceDN w:val="0"/>
      <w:spacing w:before="240" w:after="40" w:line="240" w:lineRule="auto"/>
    </w:pPr>
    <w:rPr>
      <w:rFonts w:ascii="Times New Roman" w:eastAsia="Times New Roman" w:hAnsi="Times New Roman" w:cs="Times New Roman"/>
      <w:b/>
      <w:bCs/>
      <w:lang w:eastAsia="ru-RU"/>
    </w:rPr>
  </w:style>
  <w:style w:type="paragraph" w:customStyle="1" w:styleId="heading3">
    <w:name w:val="heading3"/>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link w:val="ConsNormal0"/>
    <w:rsid w:val="00632385"/>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locked/>
    <w:rsid w:val="00632385"/>
    <w:rPr>
      <w:rFonts w:ascii="Arial" w:eastAsia="Times New Roman" w:hAnsi="Arial" w:cs="Arial"/>
      <w:sz w:val="20"/>
      <w:szCs w:val="20"/>
      <w:lang w:eastAsia="ru-RU"/>
    </w:rPr>
  </w:style>
  <w:style w:type="paragraph" w:styleId="aff6">
    <w:name w:val="annotation text"/>
    <w:basedOn w:val="a"/>
    <w:link w:val="aff7"/>
    <w:rsid w:val="00632385"/>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0"/>
    <w:link w:val="aff6"/>
    <w:rsid w:val="00632385"/>
    <w:rPr>
      <w:rFonts w:ascii="Times New Roman" w:eastAsia="Times New Roman" w:hAnsi="Times New Roman" w:cs="Times New Roman"/>
      <w:sz w:val="20"/>
      <w:szCs w:val="20"/>
    </w:rPr>
  </w:style>
  <w:style w:type="paragraph" w:customStyle="1" w:styleId="ConsNonformat">
    <w:name w:val="ConsNonformat"/>
    <w:rsid w:val="00632385"/>
    <w:pPr>
      <w:widowControl w:val="0"/>
      <w:spacing w:after="0" w:line="240" w:lineRule="auto"/>
    </w:pPr>
    <w:rPr>
      <w:rFonts w:ascii="Courier New" w:eastAsia="Times New Roman" w:hAnsi="Courier New" w:cs="Courier New"/>
      <w:sz w:val="20"/>
      <w:szCs w:val="20"/>
      <w:lang w:eastAsia="ru-RU"/>
    </w:rPr>
  </w:style>
  <w:style w:type="paragraph" w:customStyle="1" w:styleId="aff8">
    <w:name w:val="Прижатый влево"/>
    <w:basedOn w:val="a"/>
    <w:next w:val="a"/>
    <w:rsid w:val="00632385"/>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exp">
    <w:name w:val="exp"/>
    <w:basedOn w:val="a"/>
    <w:rsid w:val="00632385"/>
    <w:pPr>
      <w:numPr>
        <w:numId w:val="5"/>
      </w:numPr>
      <w:autoSpaceDE w:val="0"/>
      <w:autoSpaceDN w:val="0"/>
      <w:spacing w:after="0" w:line="240" w:lineRule="auto"/>
      <w:jc w:val="center"/>
    </w:pPr>
    <w:rPr>
      <w:rFonts w:ascii="Times New Roman" w:eastAsia="Times New Roman" w:hAnsi="Times New Roman" w:cs="Times New Roman"/>
      <w:b/>
      <w:sz w:val="32"/>
      <w:szCs w:val="20"/>
      <w:lang w:eastAsia="ru-RU"/>
    </w:rPr>
  </w:style>
  <w:style w:type="paragraph" w:customStyle="1" w:styleId="35">
    <w:name w:val="Стиль3"/>
    <w:basedOn w:val="a"/>
    <w:rsid w:val="00632385"/>
    <w:pPr>
      <w:tabs>
        <w:tab w:val="num" w:pos="1440"/>
      </w:tabs>
      <w:autoSpaceDE w:val="0"/>
      <w:autoSpaceDN w:val="0"/>
      <w:spacing w:after="0" w:line="240" w:lineRule="auto"/>
      <w:ind w:left="1440" w:hanging="360"/>
      <w:jc w:val="both"/>
      <w:outlineLvl w:val="2"/>
    </w:pPr>
    <w:rPr>
      <w:rFonts w:ascii="Times New Roman" w:eastAsia="Times New Roman" w:hAnsi="Times New Roman" w:cs="Times New Roman"/>
      <w:b/>
      <w:sz w:val="28"/>
      <w:szCs w:val="20"/>
      <w:lang w:eastAsia="ru-RU"/>
    </w:rPr>
  </w:style>
  <w:style w:type="paragraph" w:customStyle="1" w:styleId="41">
    <w:name w:val="Стиль4"/>
    <w:basedOn w:val="a"/>
    <w:rsid w:val="00632385"/>
    <w:pPr>
      <w:tabs>
        <w:tab w:val="num" w:pos="1224"/>
      </w:tabs>
      <w:autoSpaceDE w:val="0"/>
      <w:autoSpaceDN w:val="0"/>
      <w:spacing w:after="0" w:line="240" w:lineRule="auto"/>
      <w:outlineLvl w:val="2"/>
    </w:pPr>
    <w:rPr>
      <w:rFonts w:ascii="Times New Roman" w:eastAsia="Times New Roman" w:hAnsi="Times New Roman" w:cs="Times New Roman"/>
      <w:b/>
      <w:sz w:val="24"/>
      <w:szCs w:val="24"/>
      <w:lang w:eastAsia="ru-RU"/>
    </w:rPr>
  </w:style>
  <w:style w:type="paragraph" w:customStyle="1" w:styleId="BodyTextbt">
    <w:name w:val="Body Text.bt"/>
    <w:basedOn w:val="a"/>
    <w:rsid w:val="00632385"/>
    <w:pPr>
      <w:numPr>
        <w:ilvl w:val="2"/>
        <w:numId w:val="5"/>
      </w:numPr>
      <w:tabs>
        <w:tab w:val="clear" w:pos="1224"/>
      </w:tabs>
      <w:spacing w:after="0" w:line="240" w:lineRule="auto"/>
      <w:jc w:val="both"/>
    </w:pPr>
    <w:rPr>
      <w:rFonts w:ascii="Times New Roman" w:eastAsia="Times New Roman" w:hAnsi="Times New Roman" w:cs="Times New Roman"/>
      <w:b/>
      <w:bCs/>
      <w:i/>
      <w:iCs/>
      <w:lang w:eastAsia="ru-RU"/>
    </w:rPr>
  </w:style>
  <w:style w:type="paragraph" w:customStyle="1" w:styleId="ConsPlusNonformat">
    <w:name w:val="ConsPlusNonformat"/>
    <w:rsid w:val="0063238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Знак1 Знак Знак Знак Знак Знак Знак Знак"/>
    <w:basedOn w:val="a"/>
    <w:rsid w:val="00632385"/>
    <w:pPr>
      <w:tabs>
        <w:tab w:val="num" w:pos="360"/>
      </w:tabs>
      <w:spacing w:line="240" w:lineRule="exact"/>
      <w:ind w:left="360" w:hanging="360"/>
      <w:jc w:val="both"/>
    </w:pPr>
    <w:rPr>
      <w:rFonts w:ascii="Verdana" w:eastAsia="Times New Roman" w:hAnsi="Verdana" w:cs="Verdana"/>
      <w:sz w:val="20"/>
      <w:szCs w:val="20"/>
      <w:lang w:val="en-US"/>
    </w:rPr>
  </w:style>
  <w:style w:type="paragraph" w:customStyle="1" w:styleId="25">
    <w:name w:val="Абзац списка2"/>
    <w:basedOn w:val="a"/>
    <w:rsid w:val="00632385"/>
    <w:pPr>
      <w:spacing w:after="0" w:line="240" w:lineRule="auto"/>
      <w:ind w:left="720"/>
    </w:pPr>
    <w:rPr>
      <w:rFonts w:ascii="Times New Roman" w:eastAsia="Times New Roman" w:hAnsi="Times New Roman" w:cs="Times New Roman"/>
      <w:sz w:val="24"/>
      <w:szCs w:val="24"/>
      <w:lang w:eastAsia="ru-RU"/>
    </w:rPr>
  </w:style>
  <w:style w:type="paragraph" w:customStyle="1" w:styleId="ConsPlusTitle">
    <w:name w:val="ConsPlusTitle"/>
    <w:rsid w:val="00632385"/>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xl31">
    <w:name w:val="xl31"/>
    <w:basedOn w:val="a"/>
    <w:rsid w:val="0063238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aramond" w:eastAsia="Times New Roman" w:hAnsi="Garamond" w:cs="Times New Roman"/>
      <w:sz w:val="24"/>
      <w:szCs w:val="24"/>
      <w:lang w:eastAsia="ru-RU"/>
    </w:rPr>
  </w:style>
  <w:style w:type="character" w:customStyle="1" w:styleId="19">
    <w:name w:val="стиль1"/>
    <w:rsid w:val="00632385"/>
  </w:style>
  <w:style w:type="character" w:customStyle="1" w:styleId="r">
    <w:name w:val="r"/>
    <w:rsid w:val="00632385"/>
  </w:style>
  <w:style w:type="character" w:customStyle="1" w:styleId="36">
    <w:name w:val="3"/>
    <w:rsid w:val="00632385"/>
  </w:style>
  <w:style w:type="paragraph" w:customStyle="1" w:styleId="81">
    <w:name w:val="8"/>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st0">
    <w:name w:val="Subst"/>
    <w:rsid w:val="00632385"/>
    <w:rPr>
      <w:b/>
      <w:bCs/>
      <w:i/>
      <w:iCs/>
    </w:rPr>
  </w:style>
  <w:style w:type="paragraph" w:customStyle="1" w:styleId="aff9">
    <w:name w:val="a"/>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rsid w:val="00632385"/>
  </w:style>
  <w:style w:type="paragraph" w:customStyle="1" w:styleId="blocktext">
    <w:name w:val="blocktext"/>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Обычный1"/>
    <w:rsid w:val="00632385"/>
    <w:pPr>
      <w:spacing w:after="0" w:line="240" w:lineRule="auto"/>
    </w:pPr>
    <w:rPr>
      <w:rFonts w:ascii="Times New Roman" w:eastAsia="Times New Roman" w:hAnsi="Times New Roman" w:cs="Times New Roman"/>
      <w:sz w:val="24"/>
      <w:szCs w:val="20"/>
      <w:lang w:eastAsia="ru-RU"/>
    </w:rPr>
  </w:style>
  <w:style w:type="paragraph" w:customStyle="1" w:styleId="210">
    <w:name w:val="Заголовок 21"/>
    <w:basedOn w:val="1a"/>
    <w:next w:val="1a"/>
    <w:rsid w:val="00632385"/>
    <w:pPr>
      <w:keepNext/>
      <w:jc w:val="center"/>
      <w:outlineLvl w:val="1"/>
    </w:pPr>
    <w:rPr>
      <w:sz w:val="20"/>
      <w:u w:val="single"/>
    </w:rPr>
  </w:style>
  <w:style w:type="paragraph" w:customStyle="1" w:styleId="310">
    <w:name w:val="Заголовок 31"/>
    <w:basedOn w:val="1a"/>
    <w:next w:val="1a"/>
    <w:rsid w:val="00632385"/>
    <w:pPr>
      <w:keepNext/>
      <w:jc w:val="center"/>
      <w:outlineLvl w:val="2"/>
    </w:pPr>
    <w:rPr>
      <w:u w:val="single"/>
    </w:rPr>
  </w:style>
  <w:style w:type="paragraph" w:customStyle="1" w:styleId="affa">
    <w:name w:val="ТекстПроги"/>
    <w:rsid w:val="00632385"/>
    <w:pPr>
      <w:spacing w:after="0" w:line="240" w:lineRule="auto"/>
      <w:ind w:firstLine="425"/>
      <w:jc w:val="both"/>
    </w:pPr>
    <w:rPr>
      <w:rFonts w:ascii="Times New Roman" w:eastAsia="Calibri" w:hAnsi="Times New Roman" w:cs="Times New Roman"/>
      <w:sz w:val="20"/>
      <w:szCs w:val="20"/>
      <w:lang w:eastAsia="ru-RU"/>
    </w:rPr>
  </w:style>
  <w:style w:type="table" w:styleId="affb">
    <w:name w:val="Table Grid"/>
    <w:basedOn w:val="a1"/>
    <w:rsid w:val="006323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Обычный2"/>
    <w:rsid w:val="00632385"/>
    <w:pPr>
      <w:spacing w:before="100" w:after="100" w:line="240" w:lineRule="auto"/>
    </w:pPr>
    <w:rPr>
      <w:rFonts w:ascii="Times New Roman" w:eastAsia="Calibri" w:hAnsi="Times New Roman" w:cs="Times New Roman"/>
      <w:sz w:val="24"/>
      <w:szCs w:val="20"/>
      <w:lang w:eastAsia="ru-RU"/>
    </w:rPr>
  </w:style>
  <w:style w:type="paragraph" w:customStyle="1" w:styleId="42">
    <w:name w:val="Абзац списка4"/>
    <w:basedOn w:val="a"/>
    <w:qFormat/>
    <w:rsid w:val="00632385"/>
    <w:pPr>
      <w:spacing w:after="200" w:line="276" w:lineRule="auto"/>
      <w:ind w:left="720"/>
      <w:contextualSpacing/>
    </w:pPr>
    <w:rPr>
      <w:rFonts w:ascii="Calibri" w:eastAsia="Times New Roman" w:hAnsi="Calibri" w:cs="Times New Roman"/>
    </w:rPr>
  </w:style>
  <w:style w:type="numbering" w:customStyle="1" w:styleId="110">
    <w:name w:val="Нет списка11"/>
    <w:next w:val="a2"/>
    <w:uiPriority w:val="99"/>
    <w:semiHidden/>
    <w:rsid w:val="00632385"/>
  </w:style>
  <w:style w:type="paragraph" w:customStyle="1" w:styleId="37">
    <w:name w:val="Абзац списка3"/>
    <w:basedOn w:val="a"/>
    <w:rsid w:val="00632385"/>
    <w:pPr>
      <w:spacing w:after="200" w:line="276" w:lineRule="auto"/>
      <w:ind w:left="720"/>
    </w:pPr>
    <w:rPr>
      <w:rFonts w:ascii="Calibri" w:eastAsia="Calibri" w:hAnsi="Calibri" w:cs="Calibri"/>
      <w:lang w:eastAsia="ru-RU"/>
    </w:rPr>
  </w:style>
  <w:style w:type="table" w:customStyle="1" w:styleId="1b">
    <w:name w:val="Сетка таблицы1"/>
    <w:basedOn w:val="a1"/>
    <w:next w:val="affb"/>
    <w:uiPriority w:val="59"/>
    <w:rsid w:val="006323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ffb"/>
    <w:uiPriority w:val="59"/>
    <w:rsid w:val="0063238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Основной текст_"/>
    <w:link w:val="27"/>
    <w:rsid w:val="00632385"/>
    <w:rPr>
      <w:sz w:val="26"/>
      <w:szCs w:val="26"/>
      <w:shd w:val="clear" w:color="auto" w:fill="FFFFFF"/>
    </w:rPr>
  </w:style>
  <w:style w:type="paragraph" w:customStyle="1" w:styleId="27">
    <w:name w:val="Основной текст2"/>
    <w:basedOn w:val="a"/>
    <w:link w:val="affc"/>
    <w:rsid w:val="00632385"/>
    <w:pPr>
      <w:widowControl w:val="0"/>
      <w:shd w:val="clear" w:color="auto" w:fill="FFFFFF"/>
      <w:spacing w:before="360" w:after="180" w:line="0" w:lineRule="atLeast"/>
      <w:ind w:hanging="320"/>
      <w:jc w:val="center"/>
    </w:pPr>
    <w:rPr>
      <w:sz w:val="26"/>
      <w:szCs w:val="26"/>
    </w:rPr>
  </w:style>
  <w:style w:type="table" w:customStyle="1" w:styleId="111">
    <w:name w:val="Сетка таблицы11"/>
    <w:basedOn w:val="a1"/>
    <w:next w:val="affb"/>
    <w:uiPriority w:val="59"/>
    <w:rsid w:val="0063238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semiHidden/>
    <w:unhideWhenUsed/>
    <w:rsid w:val="00632385"/>
  </w:style>
  <w:style w:type="numbering" w:customStyle="1" w:styleId="39">
    <w:name w:val="Нет списка3"/>
    <w:next w:val="a2"/>
    <w:uiPriority w:val="99"/>
    <w:semiHidden/>
    <w:unhideWhenUsed/>
    <w:rsid w:val="005269CF"/>
  </w:style>
  <w:style w:type="character" w:customStyle="1" w:styleId="affd">
    <w:name w:val="Подпись к картинке_"/>
    <w:basedOn w:val="a0"/>
    <w:link w:val="affe"/>
    <w:rsid w:val="002153F9"/>
    <w:rPr>
      <w:rFonts w:ascii="Times New Roman" w:eastAsia="Times New Roman" w:hAnsi="Times New Roman" w:cs="Times New Roman"/>
      <w:sz w:val="15"/>
      <w:szCs w:val="15"/>
    </w:rPr>
  </w:style>
  <w:style w:type="paragraph" w:customStyle="1" w:styleId="affe">
    <w:name w:val="Подпись к картинке"/>
    <w:basedOn w:val="a"/>
    <w:link w:val="affd"/>
    <w:rsid w:val="002153F9"/>
    <w:pPr>
      <w:widowControl w:val="0"/>
      <w:spacing w:after="0" w:line="240" w:lineRule="auto"/>
    </w:pPr>
    <w:rPr>
      <w:rFonts w:ascii="Times New Roman" w:eastAsia="Times New Roman" w:hAnsi="Times New Roman" w:cs="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hyperlink" Target="https://www.agroxxi.ru/goshandbook?ysclid=mmned3qkgp93335263&amp;utm_source=yandex.ru&amp;utm_medium=organic&amp;utm_campaign=yandex.ru&amp;utm_referrer=yandex.ru" TargetMode="Externa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hyperlink" Target="https://www.pesticidy.ru/"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2.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groatlas.ru/ru/" TargetMode="Externa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s://www.elibrary.ru/defaultx.asp?/"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www.vavilovsar.ru/biblioteka/polzovatelyam/informaciya-dlya-chitatelei"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42</Pages>
  <Words>10227</Words>
  <Characters>58299</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dc:creator>
  <cp:keywords/>
  <dc:description/>
  <cp:lastModifiedBy>User</cp:lastModifiedBy>
  <cp:revision>8</cp:revision>
  <cp:lastPrinted>2026-04-17T13:09:00Z</cp:lastPrinted>
  <dcterms:created xsi:type="dcterms:W3CDTF">2026-04-17T12:49:00Z</dcterms:created>
  <dcterms:modified xsi:type="dcterms:W3CDTF">2026-04-17T14:05:00Z</dcterms:modified>
</cp:coreProperties>
</file>